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3FC2" w:rsidRDefault="005221E3">
      <w:pPr>
        <w:pStyle w:val="ConsPlusNormal"/>
        <w:ind w:firstLine="360"/>
        <w:jc w:val="center"/>
        <w:rPr>
          <w:rFonts w:ascii="Times New Roman" w:hAnsi="Times New Roman" w:cs="Times New Roman"/>
          <w:b/>
          <w:sz w:val="21"/>
          <w:szCs w:val="21"/>
        </w:rPr>
      </w:pPr>
      <w:bookmarkStart w:id="0" w:name="_Ref389222006"/>
      <w:r>
        <w:rPr>
          <w:rFonts w:ascii="Times New Roman" w:hAnsi="Times New Roman" w:cs="Times New Roman"/>
          <w:b/>
          <w:sz w:val="21"/>
          <w:szCs w:val="21"/>
        </w:rPr>
        <w:t>ИЗВЕЩЕНИЕ</w:t>
      </w:r>
    </w:p>
    <w:p w:rsidR="00713FC2" w:rsidRDefault="005221E3">
      <w:pPr>
        <w:pStyle w:val="ConsPlusNormal"/>
        <w:ind w:firstLine="360"/>
        <w:jc w:val="center"/>
        <w:rPr>
          <w:rFonts w:ascii="Times New Roman" w:hAnsi="Times New Roman" w:cs="Times New Roman"/>
          <w:b/>
          <w:sz w:val="21"/>
          <w:szCs w:val="21"/>
        </w:rPr>
      </w:pPr>
      <w:r>
        <w:rPr>
          <w:rFonts w:ascii="Times New Roman" w:hAnsi="Times New Roman" w:cs="Times New Roman"/>
          <w:b/>
          <w:sz w:val="21"/>
          <w:szCs w:val="21"/>
        </w:rPr>
        <w:t>о проведении запроса цен</w:t>
      </w:r>
    </w:p>
    <w:p w:rsidR="00713FC2" w:rsidRDefault="00713FC2">
      <w:pPr>
        <w:pStyle w:val="ConsPlusNormal"/>
        <w:ind w:firstLine="360"/>
        <w:jc w:val="center"/>
        <w:rPr>
          <w:rFonts w:ascii="Times New Roman" w:hAnsi="Times New Roman" w:cs="Times New Roman"/>
          <w:sz w:val="21"/>
          <w:szCs w:val="21"/>
        </w:rPr>
      </w:pPr>
    </w:p>
    <w:p w:rsidR="00713FC2" w:rsidRDefault="005221E3">
      <w:pPr>
        <w:pStyle w:val="ConsPlusNormal"/>
        <w:ind w:firstLine="708"/>
        <w:jc w:val="both"/>
        <w:rPr>
          <w:sz w:val="21"/>
          <w:szCs w:val="21"/>
        </w:rPr>
      </w:pPr>
      <w:r>
        <w:rPr>
          <w:rFonts w:ascii="Times New Roman" w:hAnsi="Times New Roman" w:cs="Times New Roman"/>
          <w:sz w:val="21"/>
          <w:szCs w:val="21"/>
        </w:rPr>
        <w:t>Настоящая процедура регламентируется Положением о</w:t>
      </w:r>
      <w:r w:rsidR="00832A3D">
        <w:rPr>
          <w:rFonts w:ascii="Times New Roman" w:hAnsi="Times New Roman" w:cs="Times New Roman"/>
          <w:sz w:val="21"/>
          <w:szCs w:val="21"/>
        </w:rPr>
        <w:t xml:space="preserve"> </w:t>
      </w:r>
      <w:r>
        <w:rPr>
          <w:rFonts w:ascii="Times New Roman" w:hAnsi="Times New Roman" w:cs="Times New Roman"/>
          <w:sz w:val="21"/>
          <w:szCs w:val="21"/>
        </w:rPr>
        <w:t>закупке товаров, работ, услуг для нужд Автономной некоммерческой организации «Центр промышленной роботизации».</w:t>
      </w:r>
    </w:p>
    <w:p w:rsidR="00713FC2" w:rsidRDefault="00713FC2">
      <w:pPr>
        <w:pStyle w:val="ConsPlusNormal"/>
        <w:ind w:left="360" w:firstLine="0"/>
        <w:jc w:val="both"/>
        <w:rPr>
          <w:rFonts w:ascii="Times New Roman" w:hAnsi="Times New Roman" w:cs="Times New Roman"/>
          <w:sz w:val="21"/>
          <w:szCs w:val="21"/>
        </w:rPr>
      </w:pPr>
    </w:p>
    <w:tbl>
      <w:tblPr>
        <w:tblW w:w="96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3207"/>
        <w:gridCol w:w="5204"/>
      </w:tblGrid>
      <w:tr w:rsidR="00713FC2">
        <w:trPr>
          <w:trHeight w:val="592"/>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1</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Способ закупки</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Заключение договора с единственным поставщиком </w:t>
            </w:r>
          </w:p>
        </w:tc>
      </w:tr>
      <w:tr w:rsidR="00713FC2">
        <w:trPr>
          <w:trHeight w:val="4010"/>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2</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Наименование заказчика</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Автономная некоммерческая организация «ЦЕНТР ПРОМЫШЛЕННОЙ РОБОТИЗАЦИИ»</w:t>
            </w:r>
          </w:p>
          <w:p w:rsidR="00713FC2" w:rsidRDefault="005221E3">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ИНН 7453361840 / КПП 745301001</w:t>
            </w:r>
          </w:p>
          <w:p w:rsidR="00713FC2" w:rsidRDefault="005221E3">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ОГРН 1247400029876 от 22.10.2024 г.</w:t>
            </w:r>
          </w:p>
          <w:p w:rsidR="00713FC2" w:rsidRDefault="005221E3">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ОКПО 75990345</w:t>
            </w:r>
          </w:p>
          <w:p w:rsidR="00713FC2" w:rsidRDefault="005221E3">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ОКАТО 75401386000</w:t>
            </w:r>
          </w:p>
          <w:p w:rsidR="00713FC2" w:rsidRDefault="005221E3">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 xml:space="preserve">Адрес: 454091, Челябинская область, </w:t>
            </w:r>
          </w:p>
          <w:p w:rsidR="00713FC2" w:rsidRDefault="005221E3">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город Челябинск, проспект Ленина, дом 59</w:t>
            </w:r>
          </w:p>
          <w:p w:rsidR="00713FC2" w:rsidRDefault="00713FC2">
            <w:pPr>
              <w:pStyle w:val="ConsPlusNormal"/>
              <w:ind w:firstLine="0"/>
              <w:jc w:val="both"/>
              <w:rPr>
                <w:rFonts w:ascii="Times New Roman" w:hAnsi="Times New Roman" w:cs="Times New Roman"/>
                <w:sz w:val="21"/>
                <w:szCs w:val="21"/>
              </w:rPr>
            </w:pPr>
          </w:p>
        </w:tc>
      </w:tr>
      <w:tr w:rsidR="00713FC2">
        <w:trPr>
          <w:trHeight w:val="1873"/>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3</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Предмет договора с указанием количества поставляемого товара (объема выполняемых работ, оказываемых услуг)</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Поставка товаров. Материальные запасы (для обеспечение разъездной работы сотрудников)</w:t>
            </w:r>
          </w:p>
        </w:tc>
      </w:tr>
      <w:tr w:rsidR="00713FC2">
        <w:trPr>
          <w:trHeight w:val="1019"/>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4</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Сроки поставки (выполнения работ, оказания услуг)</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w:t>
            </w:r>
          </w:p>
        </w:tc>
      </w:tr>
      <w:tr w:rsidR="00713FC2">
        <w:trPr>
          <w:trHeight w:val="1446"/>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5</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Цена договора, заключаемого с единственным поставщиком (подрядчиком, исполнителем)</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Начальная (максимальная) цена договора 731</w:t>
            </w:r>
            <w:r w:rsidR="00832A3D">
              <w:rPr>
                <w:rFonts w:ascii="Times New Roman" w:hAnsi="Times New Roman" w:cs="Times New Roman"/>
                <w:sz w:val="21"/>
                <w:szCs w:val="21"/>
              </w:rPr>
              <w:t> </w:t>
            </w:r>
            <w:r>
              <w:rPr>
                <w:rFonts w:ascii="Times New Roman" w:hAnsi="Times New Roman" w:cs="Times New Roman"/>
                <w:sz w:val="21"/>
                <w:szCs w:val="21"/>
              </w:rPr>
              <w:t>319,46 рублей</w:t>
            </w:r>
          </w:p>
        </w:tc>
      </w:tr>
      <w:tr w:rsidR="00713FC2">
        <w:trPr>
          <w:trHeight w:val="1437"/>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6</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Место поставки товара (выполнения работ, оказания услуг)</w:t>
            </w:r>
          </w:p>
        </w:tc>
        <w:tc>
          <w:tcPr>
            <w:tcW w:w="5204" w:type="dxa"/>
          </w:tcPr>
          <w:p w:rsidR="00713FC2" w:rsidRDefault="005221E3">
            <w:pPr>
              <w:pStyle w:val="ConsPlusNormal"/>
              <w:ind w:firstLine="0"/>
              <w:jc w:val="both"/>
              <w:rPr>
                <w:rFonts w:ascii="Times New Roman" w:hAnsi="Times New Roman" w:cs="Times New Roman"/>
                <w:sz w:val="24"/>
                <w:szCs w:val="24"/>
              </w:rPr>
            </w:pPr>
            <w:r>
              <w:rPr>
                <w:rFonts w:ascii="Times New Roman" w:hAnsi="Times New Roman" w:cs="Times New Roman"/>
                <w:sz w:val="21"/>
                <w:szCs w:val="21"/>
              </w:rPr>
              <w:t xml:space="preserve"> В соответствии с условиями договора</w:t>
            </w:r>
          </w:p>
          <w:p w:rsidR="00713FC2" w:rsidRDefault="00713FC2">
            <w:pPr>
              <w:rPr>
                <w:rFonts w:ascii="Times New Roman" w:hAnsi="Times New Roman"/>
                <w:sz w:val="21"/>
                <w:szCs w:val="21"/>
              </w:rPr>
            </w:pPr>
          </w:p>
        </w:tc>
      </w:tr>
      <w:tr w:rsidR="00713FC2">
        <w:trPr>
          <w:trHeight w:val="1019"/>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7</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объем услуг, цену договора.</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Допускается</w:t>
            </w:r>
          </w:p>
        </w:tc>
      </w:tr>
      <w:tr w:rsidR="00713FC2">
        <w:trPr>
          <w:trHeight w:val="1019"/>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lastRenderedPageBreak/>
              <w:t>8</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расценку за единицу работы (услуги).</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допускается</w:t>
            </w:r>
          </w:p>
        </w:tc>
      </w:tr>
      <w:tr w:rsidR="00713FC2">
        <w:trPr>
          <w:trHeight w:val="4437"/>
        </w:trPr>
        <w:tc>
          <w:tcPr>
            <w:tcW w:w="1201"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9</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5204" w:type="dxa"/>
          </w:tcPr>
          <w:p w:rsidR="00713FC2" w:rsidRDefault="005221E3">
            <w:pPr>
              <w:pStyle w:val="ConsPlusNormal"/>
              <w:ind w:firstLine="0"/>
              <w:jc w:val="both"/>
              <w:rPr>
                <w:rStyle w:val="afff1"/>
                <w:rFonts w:ascii="Times New Roman" w:hAnsi="Times New Roman" w:cs="Times New Roman"/>
                <w:sz w:val="21"/>
                <w:szCs w:val="21"/>
                <w:highlight w:val="white"/>
              </w:rPr>
            </w:pPr>
            <w:r>
              <w:rPr>
                <w:rFonts w:ascii="Times New Roman" w:hAnsi="Times New Roman" w:cs="Times New Roman"/>
                <w:sz w:val="21"/>
                <w:szCs w:val="21"/>
                <w:highlight w:val="white"/>
              </w:rPr>
              <w:t xml:space="preserve">Документация располагается в свободном доступе на сайте Заказчика  </w:t>
            </w:r>
            <w:hyperlink r:id="rId8" w:tooltip="http://www.promrobot74.ru" w:history="1">
              <w:r>
                <w:rPr>
                  <w:rStyle w:val="afff1"/>
                  <w:rFonts w:ascii="Times New Roman" w:hAnsi="Times New Roman" w:cs="Times New Roman"/>
                  <w:sz w:val="21"/>
                  <w:szCs w:val="21"/>
                  <w:highlight w:val="white"/>
                </w:rPr>
                <w:t>www.promrobot74.ru</w:t>
              </w:r>
            </w:hyperlink>
          </w:p>
          <w:p w:rsidR="00713FC2" w:rsidRDefault="00713FC2">
            <w:pPr>
              <w:pStyle w:val="ConsPlusNormal"/>
              <w:ind w:firstLine="0"/>
              <w:jc w:val="both"/>
              <w:rPr>
                <w:rFonts w:ascii="Times New Roman" w:hAnsi="Times New Roman" w:cs="Times New Roman"/>
                <w:sz w:val="21"/>
                <w:szCs w:val="21"/>
                <w:highlight w:val="yellow"/>
              </w:rPr>
            </w:pPr>
          </w:p>
        </w:tc>
      </w:tr>
      <w:tr w:rsidR="00713FC2">
        <w:trPr>
          <w:trHeight w:val="1019"/>
        </w:trPr>
        <w:tc>
          <w:tcPr>
            <w:tcW w:w="1201" w:type="dxa"/>
          </w:tcPr>
          <w:p w:rsidR="00713FC2" w:rsidRDefault="005221E3">
            <w:pPr>
              <w:pStyle w:val="ConsPlusNormal"/>
              <w:jc w:val="both"/>
              <w:rPr>
                <w:rFonts w:ascii="Times New Roman" w:hAnsi="Times New Roman" w:cs="Times New Roman"/>
                <w:sz w:val="21"/>
                <w:szCs w:val="21"/>
              </w:rPr>
            </w:pPr>
            <w:r>
              <w:rPr>
                <w:rFonts w:ascii="Times New Roman" w:hAnsi="Times New Roman" w:cs="Times New Roman"/>
                <w:sz w:val="21"/>
                <w:szCs w:val="21"/>
              </w:rPr>
              <w:t>10</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содержанию, форме, оформлению и составу заявки</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приложением № 1 к настоящему извещению</w:t>
            </w:r>
          </w:p>
        </w:tc>
      </w:tr>
      <w:tr w:rsidR="00713FC2">
        <w:trPr>
          <w:trHeight w:val="4010"/>
        </w:trPr>
        <w:tc>
          <w:tcPr>
            <w:tcW w:w="1201" w:type="dxa"/>
          </w:tcPr>
          <w:p w:rsidR="00713FC2" w:rsidRDefault="005221E3">
            <w:pPr>
              <w:pStyle w:val="ConsPlusNormal"/>
              <w:jc w:val="both"/>
              <w:rPr>
                <w:rFonts w:ascii="Times New Roman" w:hAnsi="Times New Roman" w:cs="Times New Roman"/>
                <w:sz w:val="21"/>
                <w:szCs w:val="21"/>
              </w:rPr>
            </w:pPr>
            <w:r>
              <w:rPr>
                <w:rFonts w:ascii="Times New Roman" w:hAnsi="Times New Roman" w:cs="Times New Roman"/>
                <w:sz w:val="21"/>
                <w:szCs w:val="21"/>
              </w:rPr>
              <w:t>11</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описанию участниками закупки поставляемого товара, выполняемой работы, оказываемой услуги, которые являются предметом закупки, их функциональных характеристик (потребительских свойств), количественных и качественных характеристик</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 (Спецификация)</w:t>
            </w:r>
          </w:p>
        </w:tc>
      </w:tr>
      <w:tr w:rsidR="00713FC2">
        <w:trPr>
          <w:trHeight w:val="1456"/>
        </w:trPr>
        <w:tc>
          <w:tcPr>
            <w:tcW w:w="1201" w:type="dxa"/>
          </w:tcPr>
          <w:p w:rsidR="00713FC2" w:rsidRDefault="005221E3">
            <w:pPr>
              <w:pStyle w:val="ConsPlusNormal"/>
              <w:jc w:val="both"/>
              <w:rPr>
                <w:rFonts w:ascii="Times New Roman" w:hAnsi="Times New Roman" w:cs="Times New Roman"/>
                <w:sz w:val="21"/>
                <w:szCs w:val="21"/>
              </w:rPr>
            </w:pPr>
            <w:r>
              <w:rPr>
                <w:rFonts w:ascii="Times New Roman" w:hAnsi="Times New Roman" w:cs="Times New Roman"/>
                <w:sz w:val="21"/>
                <w:szCs w:val="21"/>
              </w:rPr>
              <w:t>12</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Форма, порядок и срок предоставления разъяснений положений документации о закупке</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p>
        </w:tc>
      </w:tr>
      <w:tr w:rsidR="00713FC2">
        <w:trPr>
          <w:trHeight w:val="1029"/>
        </w:trPr>
        <w:tc>
          <w:tcPr>
            <w:tcW w:w="1201" w:type="dxa"/>
          </w:tcPr>
          <w:p w:rsidR="00713FC2" w:rsidRDefault="005221E3">
            <w:pPr>
              <w:pStyle w:val="ConsPlusNormal"/>
              <w:jc w:val="both"/>
              <w:rPr>
                <w:rFonts w:ascii="Times New Roman" w:hAnsi="Times New Roman" w:cs="Times New Roman"/>
                <w:sz w:val="21"/>
                <w:szCs w:val="21"/>
              </w:rPr>
            </w:pPr>
            <w:r>
              <w:rPr>
                <w:rFonts w:ascii="Times New Roman" w:hAnsi="Times New Roman" w:cs="Times New Roman"/>
                <w:sz w:val="21"/>
                <w:szCs w:val="21"/>
              </w:rPr>
              <w:t>13</w:t>
            </w:r>
          </w:p>
        </w:tc>
        <w:tc>
          <w:tcPr>
            <w:tcW w:w="3207"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Критерии и порядок оценки и сопоставления заявок</w:t>
            </w:r>
          </w:p>
        </w:tc>
        <w:tc>
          <w:tcPr>
            <w:tcW w:w="5204" w:type="dxa"/>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bookmarkEnd w:id="0"/>
          </w:p>
        </w:tc>
      </w:tr>
      <w:tr w:rsidR="00713FC2">
        <w:trPr>
          <w:trHeight w:val="1029"/>
        </w:trPr>
        <w:tc>
          <w:tcPr>
            <w:tcW w:w="1201" w:type="dxa"/>
            <w:vMerge w:val="restart"/>
          </w:tcPr>
          <w:p w:rsidR="00713FC2" w:rsidRDefault="005221E3">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14</w:t>
            </w:r>
          </w:p>
        </w:tc>
        <w:tc>
          <w:tcPr>
            <w:tcW w:w="3207" w:type="dxa"/>
            <w:vMerge w:val="restart"/>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участникам закупки</w:t>
            </w:r>
          </w:p>
        </w:tc>
        <w:tc>
          <w:tcPr>
            <w:tcW w:w="5204" w:type="dxa"/>
            <w:vMerge w:val="restart"/>
          </w:tcPr>
          <w:p w:rsidR="00713FC2" w:rsidRDefault="005221E3">
            <w:pPr>
              <w:spacing w:after="0"/>
              <w:jc w:val="both"/>
              <w:rPr>
                <w:rFonts w:ascii="Times New Roman" w:hAnsi="Times New Roman"/>
                <w:sz w:val="24"/>
                <w:szCs w:val="24"/>
              </w:rPr>
            </w:pPr>
            <w:r>
              <w:rPr>
                <w:rFonts w:ascii="Times New Roman" w:hAnsi="Times New Roman"/>
                <w:sz w:val="24"/>
                <w:szCs w:val="24"/>
              </w:rPr>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p>
          <w:p w:rsidR="00713FC2" w:rsidRDefault="005221E3">
            <w:pPr>
              <w:spacing w:after="0"/>
              <w:jc w:val="both"/>
              <w:rPr>
                <w:rFonts w:ascii="Times New Roman" w:hAnsi="Times New Roman"/>
                <w:sz w:val="24"/>
                <w:szCs w:val="24"/>
              </w:rPr>
            </w:pPr>
            <w:r>
              <w:rPr>
                <w:rFonts w:ascii="Times New Roman" w:hAnsi="Times New Roman"/>
                <w:sz w:val="24"/>
                <w:szCs w:val="24"/>
              </w:rPr>
              <w:t xml:space="preserve">2) правомочность участника закупки заключать договор; </w:t>
            </w:r>
          </w:p>
          <w:p w:rsidR="00713FC2" w:rsidRDefault="005221E3">
            <w:pPr>
              <w:spacing w:after="0"/>
              <w:jc w:val="both"/>
              <w:rPr>
                <w:rFonts w:ascii="Times New Roman" w:hAnsi="Times New Roman"/>
                <w:sz w:val="24"/>
                <w:szCs w:val="24"/>
              </w:rPr>
            </w:pPr>
            <w:r>
              <w:rPr>
                <w:rFonts w:ascii="Times New Roman" w:hAnsi="Times New Roman"/>
                <w:sz w:val="24"/>
                <w:szCs w:val="24"/>
              </w:rPr>
              <w:t xml:space="preserve">3) отсутствие нахождения в процессе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713FC2" w:rsidRDefault="005221E3">
            <w:pPr>
              <w:spacing w:after="0"/>
              <w:jc w:val="both"/>
              <w:rPr>
                <w:rFonts w:ascii="Times New Roman" w:hAnsi="Times New Roman"/>
                <w:sz w:val="24"/>
                <w:szCs w:val="24"/>
              </w:rPr>
            </w:pPr>
            <w:r>
              <w:rPr>
                <w:rFonts w:ascii="Times New Roman" w:hAnsi="Times New Roman"/>
                <w:sz w:val="24"/>
                <w:szCs w:val="24"/>
              </w:rPr>
              <w:t>4) отсутствие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713FC2" w:rsidRDefault="005221E3">
            <w:pPr>
              <w:spacing w:after="0"/>
              <w:jc w:val="both"/>
              <w:rPr>
                <w:rFonts w:ascii="Times New Roman" w:hAnsi="Times New Roman"/>
                <w:sz w:val="24"/>
                <w:szCs w:val="24"/>
              </w:rPr>
            </w:pPr>
            <w:r>
              <w:rPr>
                <w:rFonts w:ascii="Times New Roman" w:hAnsi="Times New Roman"/>
                <w:sz w:val="24"/>
                <w:szCs w:val="24"/>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13FC2" w:rsidRDefault="005221E3">
            <w:pPr>
              <w:spacing w:after="0"/>
              <w:jc w:val="both"/>
              <w:rPr>
                <w:rFonts w:ascii="Times New Roman" w:hAnsi="Times New Roman"/>
                <w:sz w:val="24"/>
                <w:szCs w:val="24"/>
              </w:rPr>
            </w:pPr>
            <w:r>
              <w:rPr>
                <w:rFonts w:ascii="Times New Roman" w:hAnsi="Times New Roman"/>
                <w:sz w:val="24"/>
                <w:szCs w:val="24"/>
              </w:rPr>
              <w:t xml:space="preserve"> 6)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w:t>
            </w:r>
            <w:r>
              <w:rPr>
                <w:rFonts w:ascii="Times New Roman" w:hAnsi="Times New Roman"/>
                <w:sz w:val="24"/>
                <w:szCs w:val="24"/>
              </w:rPr>
              <w:lastRenderedPageBreak/>
              <w:t xml:space="preserve">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713FC2" w:rsidRDefault="005221E3">
            <w:pPr>
              <w:spacing w:after="0"/>
              <w:jc w:val="both"/>
              <w:rPr>
                <w:rFonts w:ascii="Times New Roman" w:hAnsi="Times New Roman"/>
                <w:sz w:val="24"/>
                <w:szCs w:val="24"/>
              </w:rPr>
            </w:pPr>
            <w:r>
              <w:rPr>
                <w:rFonts w:ascii="Times New Roman" w:hAnsi="Times New Roman"/>
                <w:sz w:val="24"/>
                <w:szCs w:val="24"/>
              </w:rPr>
              <w:t xml:space="preserve">7)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(далее – Закон № 223-ФЗ); </w:t>
            </w:r>
          </w:p>
          <w:p w:rsidR="00713FC2" w:rsidRDefault="005221E3">
            <w:pPr>
              <w:spacing w:after="0"/>
              <w:jc w:val="both"/>
              <w:rPr>
                <w:rFonts w:ascii="Times New Roman" w:hAnsi="Times New Roman"/>
                <w:sz w:val="24"/>
                <w:szCs w:val="24"/>
              </w:rPr>
            </w:pPr>
            <w:r>
              <w:rPr>
                <w:rFonts w:ascii="Times New Roman" w:hAnsi="Times New Roman"/>
                <w:sz w:val="24"/>
                <w:szCs w:val="24"/>
              </w:rPr>
              <w:t>8)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13FC2" w:rsidRDefault="005221E3">
            <w:pPr>
              <w:spacing w:after="0"/>
              <w:jc w:val="both"/>
              <w:rPr>
                <w:rFonts w:ascii="Times New Roman" w:hAnsi="Times New Roman"/>
                <w:sz w:val="24"/>
                <w:szCs w:val="24"/>
              </w:rPr>
            </w:pPr>
            <w:r>
              <w:rPr>
                <w:rFonts w:ascii="Times New Roman" w:hAnsi="Times New Roman"/>
                <w:sz w:val="24"/>
                <w:szCs w:val="24"/>
              </w:rPr>
              <w:t>9)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713FC2" w:rsidRDefault="005221E3">
            <w:pPr>
              <w:spacing w:after="0"/>
              <w:jc w:val="both"/>
              <w:rPr>
                <w:rFonts w:ascii="Times New Roman" w:hAnsi="Times New Roman"/>
                <w:sz w:val="24"/>
                <w:szCs w:val="24"/>
              </w:rPr>
            </w:pPr>
            <w:r>
              <w:rPr>
                <w:rFonts w:ascii="Times New Roman" w:hAnsi="Times New Roman"/>
                <w:sz w:val="24"/>
                <w:szCs w:val="24"/>
              </w:rPr>
              <w:t>4.3. К участникам закупки Заказчик вправе предъявить иные дополнительные квалификационные требования в зависимости от предмета закупки, в том числе:</w:t>
            </w:r>
          </w:p>
          <w:p w:rsidR="00713FC2" w:rsidRDefault="005221E3">
            <w:pPr>
              <w:spacing w:after="0"/>
              <w:jc w:val="both"/>
              <w:rPr>
                <w:rFonts w:ascii="Times New Roman" w:hAnsi="Times New Roman"/>
                <w:sz w:val="24"/>
                <w:szCs w:val="24"/>
              </w:rPr>
            </w:pPr>
            <w:r>
              <w:rPr>
                <w:rFonts w:ascii="Times New Roman" w:hAnsi="Times New Roman"/>
                <w:sz w:val="24"/>
                <w:szCs w:val="24"/>
              </w:rPr>
              <w:t xml:space="preserve"> 1) наличие финансовых, материальных средств, а также иных возможностей (ресурсов), необходимых для выполнения условий договора; </w:t>
            </w:r>
          </w:p>
          <w:p w:rsidR="00713FC2" w:rsidRDefault="005221E3">
            <w:pPr>
              <w:spacing w:after="0"/>
              <w:jc w:val="both"/>
              <w:rPr>
                <w:rFonts w:ascii="Times New Roman" w:hAnsi="Times New Roman"/>
                <w:sz w:val="24"/>
                <w:szCs w:val="24"/>
              </w:rPr>
            </w:pPr>
            <w:r>
              <w:rPr>
                <w:rFonts w:ascii="Times New Roman" w:hAnsi="Times New Roman"/>
                <w:sz w:val="24"/>
                <w:szCs w:val="24"/>
              </w:rPr>
              <w:t>2) положительная деловая репутация, наличие опыта осуществления поставок, выполнения работ или оказания услуг.</w:t>
            </w:r>
          </w:p>
          <w:p w:rsidR="00713FC2" w:rsidRDefault="00713FC2">
            <w:pPr>
              <w:pStyle w:val="ConsPlusNormal"/>
              <w:ind w:firstLine="0"/>
              <w:jc w:val="both"/>
              <w:rPr>
                <w:rFonts w:ascii="Times New Roman" w:hAnsi="Times New Roman" w:cs="Times New Roman"/>
                <w:sz w:val="21"/>
                <w:szCs w:val="21"/>
              </w:rPr>
            </w:pPr>
          </w:p>
        </w:tc>
      </w:tr>
      <w:tr w:rsidR="00713FC2">
        <w:trPr>
          <w:trHeight w:val="1029"/>
        </w:trPr>
        <w:tc>
          <w:tcPr>
            <w:tcW w:w="1201" w:type="dxa"/>
            <w:vMerge w:val="restart"/>
          </w:tcPr>
          <w:p w:rsidR="00713FC2" w:rsidRDefault="005221E3">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15</w:t>
            </w:r>
          </w:p>
        </w:tc>
        <w:tc>
          <w:tcPr>
            <w:tcW w:w="3207" w:type="dxa"/>
            <w:vMerge w:val="restart"/>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Порядок подачи ценовых предложений </w:t>
            </w:r>
          </w:p>
        </w:tc>
        <w:tc>
          <w:tcPr>
            <w:tcW w:w="5204" w:type="dxa"/>
            <w:vMerge w:val="restart"/>
          </w:tcPr>
          <w:p w:rsidR="00713FC2" w:rsidRDefault="005221E3">
            <w:pPr>
              <w:spacing w:after="0"/>
              <w:jc w:val="both"/>
              <w:rPr>
                <w:rFonts w:ascii="Times New Roman" w:hAnsi="Times New Roman"/>
                <w:sz w:val="24"/>
                <w:szCs w:val="24"/>
              </w:rPr>
            </w:pPr>
            <w:r>
              <w:rPr>
                <w:rFonts w:ascii="Times New Roman" w:hAnsi="Times New Roman"/>
                <w:sz w:val="24"/>
                <w:szCs w:val="24"/>
              </w:rPr>
              <w:t>Размещение информации о проведении запроса цен в Плане закупок не осуществляется. Оформление протоколов при проведении запроса цен не производится.</w:t>
            </w:r>
          </w:p>
          <w:p w:rsidR="00713FC2" w:rsidRDefault="005221E3">
            <w:pPr>
              <w:spacing w:after="0"/>
              <w:jc w:val="both"/>
              <w:rPr>
                <w:rFonts w:ascii="Times New Roman" w:hAnsi="Times New Roman"/>
                <w:sz w:val="24"/>
                <w:szCs w:val="24"/>
              </w:rPr>
            </w:pPr>
            <w:r>
              <w:rPr>
                <w:rFonts w:ascii="Times New Roman" w:hAnsi="Times New Roman"/>
                <w:sz w:val="24"/>
                <w:szCs w:val="24"/>
              </w:rPr>
              <w:t>Запрос о предоставлении ценовых предложений формируется в свободной форме. К запросу о предоставлении ценовой информации может прилагаться форма ответа на такой запрос.</w:t>
            </w:r>
          </w:p>
          <w:p w:rsidR="00713FC2" w:rsidRDefault="005221E3">
            <w:pPr>
              <w:spacing w:after="0"/>
              <w:jc w:val="both"/>
              <w:rPr>
                <w:rFonts w:ascii="Times New Roman" w:hAnsi="Times New Roman"/>
                <w:sz w:val="24"/>
                <w:szCs w:val="24"/>
              </w:rPr>
            </w:pPr>
            <w:r>
              <w:rPr>
                <w:rFonts w:ascii="Times New Roman" w:hAnsi="Times New Roman"/>
                <w:sz w:val="24"/>
                <w:szCs w:val="24"/>
              </w:rPr>
              <w:t>Участники закупки подают Заказчику свои предложения по условиям исполнения договора в форме ответа на запрос о предоставлении ценовой информации в соответствии с требованиями, указанными в запросе.</w:t>
            </w:r>
          </w:p>
          <w:p w:rsidR="00713FC2" w:rsidRDefault="005221E3">
            <w:pPr>
              <w:spacing w:after="0"/>
              <w:jc w:val="both"/>
              <w:rPr>
                <w:rFonts w:ascii="Times New Roman" w:hAnsi="Times New Roman"/>
                <w:sz w:val="24"/>
                <w:szCs w:val="24"/>
              </w:rPr>
            </w:pPr>
            <w:r>
              <w:rPr>
                <w:rFonts w:ascii="Times New Roman" w:hAnsi="Times New Roman"/>
                <w:sz w:val="24"/>
                <w:szCs w:val="24"/>
              </w:rPr>
              <w:t>Инициатор закупки по результатам анализа собранных ценовых предложений инициирует заключение договора с участником закупки, наиболее удовлетворяющим потребностям заказчика, либо инициирует проведении нового запроса цен.</w:t>
            </w:r>
          </w:p>
          <w:p w:rsidR="00713FC2" w:rsidRDefault="005221E3">
            <w:pPr>
              <w:spacing w:after="0"/>
              <w:jc w:val="both"/>
              <w:rPr>
                <w:rFonts w:ascii="Times New Roman" w:hAnsi="Times New Roman"/>
                <w:sz w:val="24"/>
                <w:szCs w:val="24"/>
              </w:rPr>
            </w:pPr>
            <w:r>
              <w:rPr>
                <w:rFonts w:ascii="Times New Roman" w:hAnsi="Times New Roman"/>
                <w:sz w:val="24"/>
                <w:szCs w:val="24"/>
              </w:rPr>
              <w:t>Заказчик вправе отказаться от проведения запроса цен, а также завершить процедуру запроса цен без заключения договора по ее результатам в любое время без уведомления о таком отказе или завершении участников закупок и без объяснения причин такого отказа или завершения, при этом Заказчику не несет ответственности за отказ от проведения запроса цен или завершение процедуры запроса цен без заключения договора, в том числе, не возмещает участникам запроса цен расходы, понесенные ими в связи с участием в запросе цен и (или) иные убытки, понесенные такими участниками.</w:t>
            </w:r>
          </w:p>
          <w:p w:rsidR="00713FC2" w:rsidRDefault="00713FC2">
            <w:pPr>
              <w:spacing w:after="0"/>
              <w:jc w:val="both"/>
              <w:rPr>
                <w:rFonts w:ascii="Times New Roman" w:hAnsi="Times New Roman"/>
                <w:sz w:val="24"/>
                <w:szCs w:val="24"/>
              </w:rPr>
            </w:pPr>
          </w:p>
          <w:p w:rsidR="00713FC2" w:rsidRDefault="00713FC2">
            <w:pPr>
              <w:pStyle w:val="ConsPlusNormal"/>
              <w:ind w:firstLine="0"/>
              <w:jc w:val="both"/>
              <w:rPr>
                <w:rFonts w:ascii="Times New Roman" w:hAnsi="Times New Roman" w:cs="Times New Roman"/>
                <w:sz w:val="21"/>
                <w:szCs w:val="21"/>
              </w:rPr>
            </w:pPr>
          </w:p>
        </w:tc>
      </w:tr>
      <w:tr w:rsidR="00713FC2">
        <w:trPr>
          <w:trHeight w:val="1029"/>
        </w:trPr>
        <w:tc>
          <w:tcPr>
            <w:tcW w:w="1201" w:type="dxa"/>
            <w:vMerge w:val="restart"/>
          </w:tcPr>
          <w:p w:rsidR="00713FC2" w:rsidRDefault="005221E3">
            <w:pPr>
              <w:pStyle w:val="ConsPlusNormal"/>
              <w:jc w:val="both"/>
              <w:rPr>
                <w:rFonts w:ascii="Times New Roman" w:hAnsi="Times New Roman" w:cs="Times New Roman"/>
                <w:sz w:val="21"/>
                <w:szCs w:val="21"/>
              </w:rPr>
            </w:pPr>
            <w:r>
              <w:rPr>
                <w:rFonts w:ascii="Times New Roman" w:hAnsi="Times New Roman" w:cs="Times New Roman"/>
                <w:sz w:val="21"/>
                <w:szCs w:val="21"/>
              </w:rPr>
              <w:t>16</w:t>
            </w:r>
          </w:p>
        </w:tc>
        <w:tc>
          <w:tcPr>
            <w:tcW w:w="3207" w:type="dxa"/>
            <w:vMerge w:val="restart"/>
          </w:tcPr>
          <w:p w:rsidR="00713FC2" w:rsidRDefault="005221E3">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Дата начала и окончания подачи </w:t>
            </w:r>
            <w:proofErr w:type="gramStart"/>
            <w:r>
              <w:rPr>
                <w:rFonts w:ascii="Times New Roman" w:hAnsi="Times New Roman" w:cs="Times New Roman"/>
                <w:sz w:val="21"/>
                <w:szCs w:val="21"/>
              </w:rPr>
              <w:t>ценовых  предложений</w:t>
            </w:r>
            <w:proofErr w:type="gramEnd"/>
          </w:p>
        </w:tc>
        <w:tc>
          <w:tcPr>
            <w:tcW w:w="5204" w:type="dxa"/>
            <w:vMerge w:val="restart"/>
          </w:tcPr>
          <w:p w:rsidR="00713FC2" w:rsidRDefault="00832A3D">
            <w:pPr>
              <w:spacing w:after="0"/>
              <w:jc w:val="both"/>
              <w:rPr>
                <w:rFonts w:ascii="Times New Roman" w:hAnsi="Times New Roman"/>
                <w:sz w:val="21"/>
                <w:szCs w:val="21"/>
              </w:rPr>
            </w:pPr>
            <w:bookmarkStart w:id="1" w:name="_GoBack"/>
            <w:bookmarkEnd w:id="1"/>
            <w:r w:rsidRPr="00B26DF3">
              <w:rPr>
                <w:rFonts w:ascii="Times New Roman" w:hAnsi="Times New Roman"/>
                <w:sz w:val="21"/>
                <w:szCs w:val="21"/>
              </w:rPr>
              <w:t>16</w:t>
            </w:r>
            <w:r w:rsidR="005221E3" w:rsidRPr="00B26DF3">
              <w:rPr>
                <w:rFonts w:ascii="Times New Roman" w:hAnsi="Times New Roman"/>
                <w:sz w:val="21"/>
                <w:szCs w:val="21"/>
              </w:rPr>
              <w:t>.12.2024 г. - 27</w:t>
            </w:r>
            <w:r w:rsidR="005221E3">
              <w:rPr>
                <w:rFonts w:ascii="Times New Roman" w:hAnsi="Times New Roman"/>
                <w:sz w:val="21"/>
                <w:szCs w:val="21"/>
              </w:rPr>
              <w:t>.12.2024 г.</w:t>
            </w:r>
          </w:p>
        </w:tc>
      </w:tr>
    </w:tbl>
    <w:p w:rsidR="00713FC2" w:rsidRDefault="005221E3">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sz w:val="21"/>
          <w:szCs w:val="21"/>
        </w:rPr>
        <w:t>.</w:t>
      </w:r>
    </w:p>
    <w:p w:rsidR="00713FC2" w:rsidRDefault="00713FC2">
      <w:pPr>
        <w:tabs>
          <w:tab w:val="left" w:pos="709"/>
        </w:tabs>
        <w:spacing w:before="120" w:after="0" w:line="240" w:lineRule="auto"/>
        <w:jc w:val="both"/>
        <w:rPr>
          <w:rFonts w:ascii="Times New Roman" w:hAnsi="Times New Roman"/>
          <w:sz w:val="21"/>
          <w:szCs w:val="21"/>
        </w:rPr>
      </w:pPr>
    </w:p>
    <w:p w:rsidR="00713FC2" w:rsidRDefault="00713FC2">
      <w:pPr>
        <w:spacing w:after="0"/>
        <w:jc w:val="right"/>
        <w:rPr>
          <w:rFonts w:ascii="Times New Roman" w:hAnsi="Times New Roman"/>
          <w:sz w:val="21"/>
          <w:szCs w:val="21"/>
        </w:rPr>
      </w:pPr>
    </w:p>
    <w:p w:rsidR="00713FC2" w:rsidRDefault="00713FC2">
      <w:pPr>
        <w:spacing w:after="0"/>
        <w:jc w:val="right"/>
        <w:rPr>
          <w:rFonts w:ascii="Times New Roman" w:hAnsi="Times New Roman"/>
          <w:sz w:val="21"/>
          <w:szCs w:val="21"/>
        </w:rPr>
      </w:pPr>
    </w:p>
    <w:p w:rsidR="00713FC2" w:rsidRDefault="00713FC2">
      <w:pPr>
        <w:spacing w:after="0"/>
        <w:jc w:val="right"/>
        <w:rPr>
          <w:rFonts w:ascii="Times New Roman" w:hAnsi="Times New Roman"/>
          <w:sz w:val="21"/>
          <w:szCs w:val="21"/>
        </w:rPr>
      </w:pPr>
    </w:p>
    <w:p w:rsidR="00713FC2" w:rsidRDefault="00713FC2">
      <w:pPr>
        <w:spacing w:after="0"/>
        <w:jc w:val="right"/>
        <w:rPr>
          <w:rFonts w:ascii="Times New Roman" w:hAnsi="Times New Roman"/>
          <w:sz w:val="21"/>
          <w:szCs w:val="21"/>
        </w:rPr>
      </w:pPr>
    </w:p>
    <w:p w:rsidR="00713FC2" w:rsidRDefault="005221E3">
      <w:pPr>
        <w:spacing w:after="0"/>
        <w:jc w:val="right"/>
        <w:rPr>
          <w:rFonts w:ascii="Times New Roman" w:hAnsi="Times New Roman"/>
          <w:sz w:val="21"/>
          <w:szCs w:val="21"/>
        </w:rPr>
      </w:pPr>
      <w:r>
        <w:rPr>
          <w:rFonts w:ascii="Times New Roman" w:hAnsi="Times New Roman"/>
          <w:sz w:val="21"/>
          <w:szCs w:val="21"/>
        </w:rPr>
        <w:lastRenderedPageBreak/>
        <w:t xml:space="preserve">Приложение № 1 </w:t>
      </w:r>
    </w:p>
    <w:p w:rsidR="00713FC2" w:rsidRDefault="005221E3">
      <w:pPr>
        <w:spacing w:after="0"/>
        <w:jc w:val="right"/>
        <w:rPr>
          <w:rFonts w:ascii="Times New Roman" w:hAnsi="Times New Roman"/>
          <w:sz w:val="24"/>
          <w:szCs w:val="24"/>
        </w:rPr>
      </w:pPr>
      <w:r>
        <w:rPr>
          <w:rFonts w:ascii="Times New Roman" w:hAnsi="Times New Roman"/>
          <w:sz w:val="21"/>
          <w:szCs w:val="21"/>
        </w:rPr>
        <w:t>к извещению о проведении запроса цен</w:t>
      </w:r>
    </w:p>
    <w:p w:rsidR="00713FC2" w:rsidRDefault="00713FC2">
      <w:pPr>
        <w:spacing w:after="0"/>
        <w:jc w:val="both"/>
        <w:rPr>
          <w:sz w:val="21"/>
          <w:szCs w:val="21"/>
        </w:rPr>
      </w:pPr>
    </w:p>
    <w:p w:rsidR="00713FC2" w:rsidRDefault="005221E3">
      <w:pPr>
        <w:jc w:val="center"/>
        <w:rPr>
          <w:rFonts w:ascii="Times New Roman" w:eastAsia="Times New Roman" w:hAnsi="Times New Roman"/>
          <w:i/>
          <w:caps/>
        </w:rPr>
      </w:pPr>
      <w:r>
        <w:rPr>
          <w:rFonts w:ascii="Times New Roman" w:eastAsia="Times New Roman" w:hAnsi="Times New Roman"/>
          <w:b/>
          <w:i/>
          <w:sz w:val="21"/>
          <w:szCs w:val="21"/>
          <w:lang w:eastAsia="ru-RU"/>
        </w:rPr>
        <w:t xml:space="preserve">Заявка участника закупок </w:t>
      </w:r>
    </w:p>
    <w:p w:rsidR="00713FC2" w:rsidRDefault="00713FC2">
      <w:pPr>
        <w:spacing w:after="0" w:line="240" w:lineRule="auto"/>
        <w:rPr>
          <w:rFonts w:ascii="Times New Roman" w:eastAsia="Times New Roman" w:hAnsi="Times New Roman"/>
          <w:sz w:val="20"/>
          <w:szCs w:val="20"/>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9"/>
        <w:gridCol w:w="3402"/>
      </w:tblGrid>
      <w:tr w:rsidR="00713FC2">
        <w:tc>
          <w:tcPr>
            <w:tcW w:w="5699" w:type="dxa"/>
          </w:tcPr>
          <w:p w:rsidR="00713FC2" w:rsidRDefault="005221E3">
            <w:pPr>
              <w:spacing w:after="0" w:line="240" w:lineRule="auto"/>
              <w:jc w:val="both"/>
              <w:rPr>
                <w:rFonts w:ascii="Times New Roman" w:eastAsia="Times New Roman" w:hAnsi="Times New Roman"/>
                <w:bCs/>
                <w:i/>
              </w:rPr>
            </w:pPr>
            <w:r>
              <w:rPr>
                <w:rFonts w:ascii="Times New Roman" w:eastAsia="Times New Roman" w:hAnsi="Times New Roman"/>
                <w:b/>
                <w:sz w:val="21"/>
                <w:szCs w:val="21"/>
                <w:lang w:eastAsia="ru-RU"/>
              </w:rPr>
              <w:t xml:space="preserve">1. Полное </w:t>
            </w:r>
            <w:r>
              <w:rPr>
                <w:rFonts w:ascii="Times New Roman" w:eastAsia="Times New Roman" w:hAnsi="Times New Roman"/>
                <w:b/>
                <w:bCs/>
                <w:sz w:val="21"/>
                <w:szCs w:val="21"/>
                <w:lang w:eastAsia="ru-RU"/>
              </w:rPr>
              <w:t xml:space="preserve">и сокращенное </w:t>
            </w:r>
            <w:r>
              <w:rPr>
                <w:rFonts w:ascii="Times New Roman" w:eastAsia="Times New Roman" w:hAnsi="Times New Roman"/>
                <w:b/>
                <w:sz w:val="21"/>
                <w:szCs w:val="21"/>
                <w:lang w:eastAsia="ru-RU"/>
              </w:rPr>
              <w:t xml:space="preserve">наименования организации и ее организационно-правовая форма: </w:t>
            </w:r>
            <w:r>
              <w:rPr>
                <w:rFonts w:ascii="Times New Roman" w:eastAsia="Times New Roman" w:hAnsi="Times New Roman"/>
                <w:i/>
                <w:sz w:val="21"/>
                <w:szCs w:val="21"/>
                <w:lang w:eastAsia="ru-RU"/>
              </w:rPr>
              <w:t>(</w:t>
            </w:r>
            <w:r>
              <w:rPr>
                <w:rFonts w:ascii="Times New Roman" w:eastAsia="Times New Roman" w:hAnsi="Times New Roman"/>
                <w:bCs/>
                <w:i/>
                <w:sz w:val="21"/>
                <w:szCs w:val="21"/>
                <w:lang w:eastAsia="ru-RU"/>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713FC2" w:rsidRDefault="005221E3">
            <w:pPr>
              <w:spacing w:after="0" w:line="240" w:lineRule="auto"/>
              <w:rPr>
                <w:rFonts w:ascii="Times New Roman" w:eastAsia="Times New Roman" w:hAnsi="Times New Roman"/>
                <w:b/>
                <w:bCs/>
              </w:rPr>
            </w:pPr>
            <w:r>
              <w:rPr>
                <w:rFonts w:ascii="Times New Roman" w:eastAsia="Times New Roman" w:hAnsi="Times New Roman"/>
                <w:b/>
                <w:bCs/>
                <w:sz w:val="21"/>
                <w:szCs w:val="21"/>
                <w:lang w:eastAsia="ru-RU"/>
              </w:rPr>
              <w:t xml:space="preserve">/ Ф.И.О. участника– физического лица </w:t>
            </w:r>
          </w:p>
          <w:p w:rsidR="00713FC2" w:rsidRDefault="00713FC2">
            <w:pPr>
              <w:spacing w:after="0" w:line="240" w:lineRule="auto"/>
              <w:rPr>
                <w:rFonts w:ascii="Times New Roman" w:eastAsia="Times New Roman" w:hAnsi="Times New Roman"/>
                <w:b/>
              </w:rPr>
            </w:pPr>
          </w:p>
        </w:tc>
        <w:tc>
          <w:tcPr>
            <w:tcW w:w="3402" w:type="dxa"/>
          </w:tcPr>
          <w:p w:rsidR="00713FC2" w:rsidRDefault="00713FC2">
            <w:pPr>
              <w:spacing w:after="0" w:line="240" w:lineRule="auto"/>
              <w:rPr>
                <w:rFonts w:ascii="Times New Roman" w:eastAsia="Times New Roman" w:hAnsi="Times New Roman"/>
                <w:b/>
              </w:rPr>
            </w:pPr>
          </w:p>
        </w:tc>
      </w:tr>
      <w:tr w:rsidR="00713FC2">
        <w:tc>
          <w:tcPr>
            <w:tcW w:w="5699" w:type="dxa"/>
            <w:tcBorders>
              <w:bottom w:val="none" w:sz="4" w:space="0" w:color="000000"/>
            </w:tcBorders>
          </w:tcPr>
          <w:p w:rsidR="00713FC2" w:rsidRDefault="005221E3">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2. Регистрационные данные:</w:t>
            </w:r>
          </w:p>
          <w:p w:rsidR="00713FC2" w:rsidRDefault="005221E3">
            <w:pPr>
              <w:spacing w:after="0" w:line="240" w:lineRule="auto"/>
              <w:jc w:val="both"/>
              <w:rPr>
                <w:rFonts w:ascii="Times New Roman" w:eastAsia="Times New Roman" w:hAnsi="Times New Roman"/>
                <w:i/>
              </w:rPr>
            </w:pPr>
            <w:r>
              <w:rPr>
                <w:rFonts w:ascii="Times New Roman" w:eastAsia="Times New Roman" w:hAnsi="Times New Roman"/>
                <w:sz w:val="21"/>
                <w:szCs w:val="21"/>
                <w:lang w:eastAsia="ru-RU"/>
              </w:rPr>
              <w:t xml:space="preserve">Дата, место и орган регистрации юридического лица, регистрации физического лица в качестве индивидуального предпринимателя </w:t>
            </w:r>
            <w:r>
              <w:rPr>
                <w:rFonts w:ascii="Times New Roman" w:eastAsia="Times New Roman" w:hAnsi="Times New Roman"/>
                <w:i/>
                <w:sz w:val="21"/>
                <w:szCs w:val="21"/>
                <w:lang w:eastAsia="ru-RU"/>
              </w:rPr>
              <w:t>(на основании свидетельства о государственной регистрации)</w:t>
            </w:r>
          </w:p>
          <w:p w:rsidR="00713FC2" w:rsidRDefault="005221E3">
            <w:pPr>
              <w:spacing w:after="0" w:line="240" w:lineRule="auto"/>
              <w:jc w:val="both"/>
              <w:rPr>
                <w:rFonts w:ascii="Times New Roman" w:eastAsia="Times New Roman" w:hAnsi="Times New Roman"/>
                <w:b/>
                <w:bCs/>
              </w:rPr>
            </w:pPr>
            <w:r>
              <w:rPr>
                <w:rFonts w:ascii="Times New Roman" w:eastAsia="Times New Roman" w:hAnsi="Times New Roman"/>
                <w:b/>
                <w:sz w:val="21"/>
                <w:szCs w:val="21"/>
                <w:lang w:eastAsia="ru-RU"/>
              </w:rPr>
              <w:t xml:space="preserve">/ Паспортные данные участника </w:t>
            </w:r>
            <w:r>
              <w:rPr>
                <w:rFonts w:ascii="Times New Roman" w:eastAsia="Times New Roman" w:hAnsi="Times New Roman"/>
                <w:b/>
                <w:bCs/>
                <w:sz w:val="21"/>
                <w:szCs w:val="21"/>
                <w:lang w:eastAsia="ru-RU"/>
              </w:rPr>
              <w:t>физического лица</w:t>
            </w:r>
          </w:p>
          <w:p w:rsidR="00713FC2" w:rsidRDefault="00713FC2">
            <w:pPr>
              <w:spacing w:after="0" w:line="240" w:lineRule="auto"/>
              <w:jc w:val="both"/>
              <w:rPr>
                <w:rFonts w:ascii="Times New Roman" w:eastAsia="Times New Roman" w:hAnsi="Times New Roman"/>
                <w:b/>
              </w:rPr>
            </w:pPr>
          </w:p>
        </w:tc>
        <w:tc>
          <w:tcPr>
            <w:tcW w:w="3402" w:type="dxa"/>
          </w:tcPr>
          <w:p w:rsidR="00713FC2" w:rsidRDefault="00713FC2">
            <w:pPr>
              <w:spacing w:after="0" w:line="240" w:lineRule="auto"/>
              <w:rPr>
                <w:rFonts w:ascii="Times New Roman" w:eastAsia="Times New Roman" w:hAnsi="Times New Roman"/>
                <w:b/>
              </w:rPr>
            </w:pPr>
          </w:p>
        </w:tc>
      </w:tr>
      <w:tr w:rsidR="00713FC2">
        <w:trPr>
          <w:cantSplit/>
          <w:trHeight w:val="132"/>
        </w:trPr>
        <w:tc>
          <w:tcPr>
            <w:tcW w:w="5699" w:type="dxa"/>
            <w:vMerge w:val="restart"/>
            <w:tcBorders>
              <w:top w:val="single" w:sz="4" w:space="0" w:color="000000"/>
            </w:tcBorders>
          </w:tcPr>
          <w:p w:rsidR="00713FC2" w:rsidRDefault="005221E3">
            <w:pPr>
              <w:tabs>
                <w:tab w:val="left" w:pos="54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 xml:space="preserve">3. Место нахождения </w:t>
            </w:r>
            <w:r>
              <w:rPr>
                <w:rFonts w:ascii="Times New Roman" w:eastAsia="Times New Roman" w:hAnsi="Times New Roman"/>
                <w:i/>
                <w:sz w:val="21"/>
                <w:szCs w:val="21"/>
                <w:lang w:eastAsia="ru-RU"/>
              </w:rPr>
              <w:t>(юридического лица/физического лица)</w:t>
            </w:r>
          </w:p>
        </w:tc>
        <w:tc>
          <w:tcPr>
            <w:tcW w:w="3402" w:type="dxa"/>
            <w:tcBorders>
              <w:top w:val="single" w:sz="4" w:space="0" w:color="000000"/>
            </w:tcBorders>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713FC2">
        <w:trPr>
          <w:cantSplit/>
          <w:trHeight w:val="132"/>
        </w:trPr>
        <w:tc>
          <w:tcPr>
            <w:tcW w:w="5699" w:type="dxa"/>
            <w:vMerge/>
          </w:tcPr>
          <w:p w:rsidR="00713FC2" w:rsidRDefault="00713FC2">
            <w:pPr>
              <w:tabs>
                <w:tab w:val="left" w:pos="540"/>
              </w:tabs>
              <w:spacing w:after="0" w:line="240" w:lineRule="auto"/>
              <w:jc w:val="both"/>
              <w:rPr>
                <w:rFonts w:ascii="Times New Roman" w:eastAsia="Times New Roman" w:hAnsi="Times New Roman"/>
                <w:b/>
                <w:lang w:eastAsia="ru-RU"/>
              </w:rPr>
            </w:pPr>
          </w:p>
        </w:tc>
        <w:tc>
          <w:tcPr>
            <w:tcW w:w="3402" w:type="dxa"/>
            <w:tcBorders>
              <w:top w:val="single" w:sz="4" w:space="0" w:color="000000"/>
            </w:tcBorders>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713FC2">
        <w:trPr>
          <w:cantSplit/>
          <w:trHeight w:val="258"/>
        </w:trPr>
        <w:tc>
          <w:tcPr>
            <w:tcW w:w="5699" w:type="dxa"/>
            <w:vMerge/>
          </w:tcPr>
          <w:p w:rsidR="00713FC2" w:rsidRDefault="00713FC2">
            <w:pPr>
              <w:numPr>
                <w:ilvl w:val="0"/>
                <w:numId w:val="23"/>
              </w:numPr>
              <w:tabs>
                <w:tab w:val="num" w:pos="1300"/>
              </w:tabs>
              <w:spacing w:after="0" w:line="240" w:lineRule="auto"/>
              <w:ind w:left="400"/>
              <w:jc w:val="both"/>
              <w:rPr>
                <w:rFonts w:ascii="Times New Roman" w:eastAsia="Times New Roman" w:hAnsi="Times New Roman"/>
                <w:b/>
                <w:lang w:eastAsia="ru-RU"/>
              </w:rPr>
            </w:pPr>
          </w:p>
        </w:tc>
        <w:tc>
          <w:tcPr>
            <w:tcW w:w="3402" w:type="dxa"/>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713FC2">
        <w:trPr>
          <w:cantSplit/>
          <w:trHeight w:val="69"/>
        </w:trPr>
        <w:tc>
          <w:tcPr>
            <w:tcW w:w="5699" w:type="dxa"/>
            <w:vMerge w:val="restart"/>
          </w:tcPr>
          <w:p w:rsidR="00713FC2" w:rsidRDefault="005221E3">
            <w:pPr>
              <w:tabs>
                <w:tab w:val="num" w:pos="1300"/>
              </w:tabs>
              <w:spacing w:after="0" w:line="240" w:lineRule="auto"/>
              <w:jc w:val="both"/>
              <w:rPr>
                <w:rFonts w:ascii="Times New Roman" w:eastAsia="Times New Roman" w:hAnsi="Times New Roman"/>
                <w:b/>
                <w:bCs/>
              </w:rPr>
            </w:pPr>
            <w:r>
              <w:rPr>
                <w:rFonts w:ascii="Times New Roman" w:eastAsia="Times New Roman" w:hAnsi="Times New Roman"/>
                <w:b/>
                <w:bCs/>
                <w:sz w:val="21"/>
                <w:szCs w:val="21"/>
                <w:lang w:eastAsia="ru-RU"/>
              </w:rPr>
              <w:t xml:space="preserve">4. Почтовый адрес участника </w:t>
            </w:r>
            <w:r>
              <w:rPr>
                <w:rFonts w:ascii="Times New Roman" w:eastAsia="Times New Roman" w:hAnsi="Times New Roman"/>
                <w:bCs/>
                <w:i/>
                <w:sz w:val="21"/>
                <w:szCs w:val="21"/>
                <w:lang w:eastAsia="ru-RU"/>
              </w:rPr>
              <w:t>(для юридического лица)</w:t>
            </w:r>
            <w:r>
              <w:rPr>
                <w:rFonts w:ascii="Times New Roman" w:eastAsia="Times New Roman" w:hAnsi="Times New Roman"/>
                <w:b/>
                <w:bCs/>
                <w:sz w:val="21"/>
                <w:szCs w:val="21"/>
                <w:lang w:eastAsia="ru-RU"/>
              </w:rPr>
              <w:t xml:space="preserve"> / Место жительства (</w:t>
            </w:r>
            <w:r>
              <w:rPr>
                <w:rFonts w:ascii="Times New Roman" w:eastAsia="Times New Roman" w:hAnsi="Times New Roman"/>
                <w:bCs/>
                <w:i/>
                <w:sz w:val="21"/>
                <w:szCs w:val="21"/>
                <w:lang w:eastAsia="ru-RU"/>
              </w:rPr>
              <w:t>для физического лица)</w:t>
            </w:r>
          </w:p>
        </w:tc>
        <w:tc>
          <w:tcPr>
            <w:tcW w:w="3402" w:type="dxa"/>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713FC2">
        <w:trPr>
          <w:cantSplit/>
          <w:trHeight w:val="69"/>
        </w:trPr>
        <w:tc>
          <w:tcPr>
            <w:tcW w:w="5699" w:type="dxa"/>
            <w:vMerge/>
          </w:tcPr>
          <w:p w:rsidR="00713FC2" w:rsidRDefault="00713FC2">
            <w:pPr>
              <w:tabs>
                <w:tab w:val="num" w:pos="1300"/>
              </w:tabs>
              <w:spacing w:after="0" w:line="240" w:lineRule="auto"/>
              <w:jc w:val="both"/>
              <w:rPr>
                <w:rFonts w:ascii="Times New Roman" w:eastAsia="Times New Roman" w:hAnsi="Times New Roman"/>
                <w:b/>
                <w:lang w:eastAsia="ru-RU"/>
              </w:rPr>
            </w:pPr>
          </w:p>
        </w:tc>
        <w:tc>
          <w:tcPr>
            <w:tcW w:w="3402" w:type="dxa"/>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713FC2">
        <w:trPr>
          <w:cantSplit/>
          <w:trHeight w:val="67"/>
        </w:trPr>
        <w:tc>
          <w:tcPr>
            <w:tcW w:w="5699" w:type="dxa"/>
            <w:vMerge/>
          </w:tcPr>
          <w:p w:rsidR="00713FC2" w:rsidRDefault="00713FC2">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713FC2">
        <w:trPr>
          <w:cantSplit/>
          <w:trHeight w:val="67"/>
        </w:trPr>
        <w:tc>
          <w:tcPr>
            <w:tcW w:w="5699" w:type="dxa"/>
            <w:vMerge/>
          </w:tcPr>
          <w:p w:rsidR="00713FC2" w:rsidRDefault="00713FC2">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 xml:space="preserve">Телефон: </w:t>
            </w:r>
          </w:p>
        </w:tc>
      </w:tr>
      <w:tr w:rsidR="00713FC2">
        <w:trPr>
          <w:cantSplit/>
          <w:trHeight w:val="67"/>
        </w:trPr>
        <w:tc>
          <w:tcPr>
            <w:tcW w:w="5699" w:type="dxa"/>
            <w:vMerge/>
          </w:tcPr>
          <w:p w:rsidR="00713FC2" w:rsidRDefault="00713FC2">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713FC2" w:rsidRDefault="005221E3">
            <w:pPr>
              <w:spacing w:after="0" w:line="240" w:lineRule="auto"/>
              <w:rPr>
                <w:rFonts w:ascii="Times New Roman" w:eastAsia="Times New Roman" w:hAnsi="Times New Roman"/>
              </w:rPr>
            </w:pPr>
            <w:r>
              <w:rPr>
                <w:rFonts w:ascii="Times New Roman" w:eastAsia="Times New Roman" w:hAnsi="Times New Roman"/>
                <w:sz w:val="21"/>
                <w:szCs w:val="21"/>
                <w:lang w:eastAsia="ru-RU"/>
              </w:rPr>
              <w:t>Электр. адрес</w:t>
            </w:r>
          </w:p>
        </w:tc>
      </w:tr>
      <w:tr w:rsidR="00713FC2">
        <w:trPr>
          <w:trHeight w:val="67"/>
        </w:trPr>
        <w:tc>
          <w:tcPr>
            <w:tcW w:w="5699" w:type="dxa"/>
            <w:tcBorders>
              <w:top w:val="single" w:sz="4" w:space="0" w:color="000000"/>
              <w:bottom w:val="single" w:sz="4" w:space="0" w:color="000000"/>
            </w:tcBorders>
          </w:tcPr>
          <w:p w:rsidR="00713FC2" w:rsidRDefault="005221E3">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5. ИНН участника</w:t>
            </w:r>
          </w:p>
          <w:p w:rsidR="00713FC2" w:rsidRDefault="00713FC2">
            <w:pPr>
              <w:tabs>
                <w:tab w:val="num" w:pos="1300"/>
              </w:tabs>
              <w:spacing w:after="0" w:line="240" w:lineRule="auto"/>
              <w:jc w:val="both"/>
              <w:rPr>
                <w:rFonts w:ascii="Times New Roman" w:eastAsia="Times New Roman" w:hAnsi="Times New Roman"/>
                <w:bCs/>
                <w:i/>
              </w:rPr>
            </w:pPr>
          </w:p>
        </w:tc>
        <w:tc>
          <w:tcPr>
            <w:tcW w:w="3402" w:type="dxa"/>
            <w:tcBorders>
              <w:top w:val="single" w:sz="4" w:space="0" w:color="000000"/>
              <w:bottom w:val="single" w:sz="4" w:space="0" w:color="000000"/>
            </w:tcBorders>
          </w:tcPr>
          <w:p w:rsidR="00713FC2" w:rsidRDefault="00713FC2">
            <w:pPr>
              <w:spacing w:after="0" w:line="240" w:lineRule="auto"/>
              <w:rPr>
                <w:rFonts w:ascii="Times New Roman" w:eastAsia="Times New Roman" w:hAnsi="Times New Roman"/>
                <w:sz w:val="20"/>
                <w:szCs w:val="20"/>
              </w:rPr>
            </w:pPr>
          </w:p>
        </w:tc>
      </w:tr>
      <w:tr w:rsidR="00713FC2">
        <w:trPr>
          <w:trHeight w:val="67"/>
        </w:trPr>
        <w:tc>
          <w:tcPr>
            <w:tcW w:w="5699" w:type="dxa"/>
            <w:tcBorders>
              <w:top w:val="single" w:sz="4" w:space="0" w:color="000000"/>
              <w:bottom w:val="single" w:sz="4" w:space="0" w:color="000000"/>
            </w:tcBorders>
          </w:tcPr>
          <w:p w:rsidR="00713FC2" w:rsidRDefault="005221E3">
            <w:pPr>
              <w:tabs>
                <w:tab w:val="num" w:pos="1300"/>
              </w:tabs>
              <w:spacing w:after="0" w:line="240" w:lineRule="auto"/>
              <w:jc w:val="both"/>
              <w:rPr>
                <w:rFonts w:ascii="Times New Roman" w:eastAsia="Times New Roman" w:hAnsi="Times New Roman"/>
                <w:i/>
              </w:rPr>
            </w:pPr>
            <w:r>
              <w:rPr>
                <w:rFonts w:ascii="Times New Roman" w:eastAsia="Times New Roman" w:hAnsi="Times New Roman"/>
                <w:b/>
                <w:sz w:val="21"/>
                <w:szCs w:val="21"/>
                <w:lang w:eastAsia="ru-RU"/>
              </w:rPr>
              <w:t xml:space="preserve">6. Предмет закупок </w:t>
            </w:r>
            <w:r>
              <w:rPr>
                <w:rFonts w:ascii="Times New Roman" w:eastAsia="Times New Roman" w:hAnsi="Times New Roman"/>
                <w:i/>
                <w:sz w:val="21"/>
                <w:szCs w:val="21"/>
                <w:lang w:eastAsia="ru-RU"/>
              </w:rPr>
              <w:t>(наименование, количество, единица измерения)</w:t>
            </w:r>
          </w:p>
          <w:p w:rsidR="00713FC2" w:rsidRDefault="00713FC2">
            <w:pPr>
              <w:tabs>
                <w:tab w:val="num" w:pos="1300"/>
              </w:tabs>
              <w:spacing w:after="0" w:line="240" w:lineRule="auto"/>
              <w:jc w:val="both"/>
              <w:rPr>
                <w:rFonts w:ascii="Times New Roman" w:eastAsia="Times New Roman" w:hAnsi="Times New Roman"/>
                <w:b/>
              </w:rPr>
            </w:pPr>
          </w:p>
        </w:tc>
        <w:tc>
          <w:tcPr>
            <w:tcW w:w="3402" w:type="dxa"/>
            <w:tcBorders>
              <w:top w:val="single" w:sz="4" w:space="0" w:color="000000"/>
              <w:bottom w:val="single" w:sz="4" w:space="0" w:color="000000"/>
            </w:tcBorders>
          </w:tcPr>
          <w:p w:rsidR="00713FC2" w:rsidRDefault="00713FC2">
            <w:pPr>
              <w:spacing w:after="0" w:line="240" w:lineRule="auto"/>
              <w:rPr>
                <w:rFonts w:ascii="Times New Roman" w:eastAsia="Times New Roman" w:hAnsi="Times New Roman"/>
                <w:sz w:val="20"/>
                <w:szCs w:val="20"/>
              </w:rPr>
            </w:pPr>
          </w:p>
        </w:tc>
      </w:tr>
      <w:tr w:rsidR="00713FC2">
        <w:trPr>
          <w:trHeight w:val="67"/>
        </w:trPr>
        <w:tc>
          <w:tcPr>
            <w:tcW w:w="5699" w:type="dxa"/>
            <w:tcBorders>
              <w:top w:val="single" w:sz="4" w:space="0" w:color="000000"/>
              <w:bottom w:val="single" w:sz="4" w:space="0" w:color="000000"/>
            </w:tcBorders>
          </w:tcPr>
          <w:p w:rsidR="00713FC2" w:rsidRDefault="005221E3">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7. Цена договора</w:t>
            </w:r>
          </w:p>
        </w:tc>
        <w:tc>
          <w:tcPr>
            <w:tcW w:w="3402" w:type="dxa"/>
            <w:tcBorders>
              <w:top w:val="single" w:sz="4" w:space="0" w:color="000000"/>
              <w:bottom w:val="single" w:sz="4" w:space="0" w:color="000000"/>
            </w:tcBorders>
          </w:tcPr>
          <w:p w:rsidR="00713FC2" w:rsidRDefault="00713FC2">
            <w:pPr>
              <w:spacing w:after="0" w:line="240" w:lineRule="auto"/>
              <w:rPr>
                <w:rFonts w:ascii="Times New Roman" w:eastAsia="Times New Roman" w:hAnsi="Times New Roman"/>
                <w:sz w:val="20"/>
                <w:szCs w:val="20"/>
                <w:highlight w:val="yellow"/>
              </w:rPr>
            </w:pPr>
          </w:p>
        </w:tc>
      </w:tr>
      <w:tr w:rsidR="00713FC2">
        <w:trPr>
          <w:trHeight w:val="67"/>
        </w:trPr>
        <w:tc>
          <w:tcPr>
            <w:tcW w:w="5699" w:type="dxa"/>
            <w:tcBorders>
              <w:top w:val="single" w:sz="4" w:space="0" w:color="000000"/>
              <w:bottom w:val="single" w:sz="4" w:space="0" w:color="000000"/>
            </w:tcBorders>
          </w:tcPr>
          <w:p w:rsidR="00713FC2" w:rsidRDefault="005221E3">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8. В том числе НДС / НДФЛ</w:t>
            </w:r>
          </w:p>
        </w:tc>
        <w:tc>
          <w:tcPr>
            <w:tcW w:w="3402" w:type="dxa"/>
            <w:tcBorders>
              <w:top w:val="single" w:sz="4" w:space="0" w:color="000000"/>
              <w:bottom w:val="single" w:sz="4" w:space="0" w:color="000000"/>
            </w:tcBorders>
          </w:tcPr>
          <w:p w:rsidR="00713FC2" w:rsidRDefault="00713FC2">
            <w:pPr>
              <w:spacing w:after="0" w:line="240" w:lineRule="auto"/>
              <w:rPr>
                <w:rFonts w:ascii="Times New Roman" w:eastAsia="Times New Roman" w:hAnsi="Times New Roman"/>
                <w:sz w:val="20"/>
                <w:szCs w:val="20"/>
                <w:highlight w:val="yellow"/>
              </w:rPr>
            </w:pPr>
          </w:p>
        </w:tc>
      </w:tr>
    </w:tbl>
    <w:p w:rsidR="00713FC2" w:rsidRDefault="00713FC2">
      <w:pPr>
        <w:spacing w:after="60" w:line="240" w:lineRule="auto"/>
        <w:ind w:firstLine="540"/>
        <w:jc w:val="center"/>
        <w:rPr>
          <w:rFonts w:ascii="Times New Roman" w:eastAsia="Times New Roman" w:hAnsi="Times New Roman"/>
          <w:b/>
          <w:sz w:val="24"/>
          <w:szCs w:val="24"/>
        </w:rPr>
      </w:pPr>
    </w:p>
    <w:p w:rsidR="00713FC2" w:rsidRDefault="005221E3">
      <w:pPr>
        <w:spacing w:after="60" w:line="240" w:lineRule="auto"/>
        <w:ind w:firstLine="540"/>
        <w:rPr>
          <w:rFonts w:ascii="Times New Roman" w:eastAsia="Times New Roman" w:hAnsi="Times New Roman"/>
          <w:sz w:val="24"/>
          <w:szCs w:val="24"/>
        </w:rPr>
      </w:pPr>
      <w:r>
        <w:rPr>
          <w:rFonts w:ascii="Times New Roman" w:eastAsia="Times New Roman" w:hAnsi="Times New Roman"/>
          <w:sz w:val="21"/>
          <w:szCs w:val="21"/>
          <w:lang w:eastAsia="ru-RU"/>
        </w:rPr>
        <w:t xml:space="preserve">Приложения: </w:t>
      </w:r>
    </w:p>
    <w:p w:rsidR="00713FC2" w:rsidRDefault="005221E3">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Расчёт цены;</w:t>
      </w:r>
    </w:p>
    <w:p w:rsidR="00713FC2" w:rsidRDefault="005221E3">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Декларация соответствия участника требованиям, установленным планом закупок</w:t>
      </w:r>
    </w:p>
    <w:p w:rsidR="00713FC2" w:rsidRDefault="005221E3">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Коммерческое предложение</w:t>
      </w:r>
    </w:p>
    <w:p w:rsidR="00713FC2" w:rsidRDefault="00713FC2">
      <w:pPr>
        <w:spacing w:after="60" w:line="240" w:lineRule="auto"/>
        <w:ind w:firstLine="540"/>
        <w:jc w:val="center"/>
        <w:rPr>
          <w:rFonts w:ascii="Times New Roman" w:eastAsia="Times New Roman" w:hAnsi="Times New Roman"/>
          <w:b/>
          <w:sz w:val="24"/>
          <w:szCs w:val="24"/>
        </w:rPr>
      </w:pP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713FC2" w:rsidRDefault="00713FC2">
      <w:pPr>
        <w:spacing w:after="60" w:line="240" w:lineRule="auto"/>
        <w:ind w:firstLine="540"/>
        <w:jc w:val="right"/>
        <w:rPr>
          <w:rFonts w:ascii="Times New Roman" w:eastAsia="Times New Roman" w:hAnsi="Times New Roman"/>
          <w:b/>
          <w:sz w:val="24"/>
          <w:szCs w:val="24"/>
        </w:rPr>
      </w:pPr>
    </w:p>
    <w:p w:rsidR="00713FC2" w:rsidRDefault="005221E3">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713FC2" w:rsidRDefault="005221E3">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 xml:space="preserve">Приложение № 1 </w:t>
      </w:r>
    </w:p>
    <w:p w:rsidR="00713FC2" w:rsidRDefault="005221E3">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713FC2" w:rsidRDefault="00713FC2">
      <w:pPr>
        <w:spacing w:after="60" w:line="240" w:lineRule="auto"/>
        <w:ind w:firstLine="540"/>
        <w:jc w:val="center"/>
        <w:rPr>
          <w:rFonts w:ascii="Times New Roman" w:eastAsia="Times New Roman" w:hAnsi="Times New Roman"/>
          <w:sz w:val="24"/>
          <w:szCs w:val="24"/>
        </w:rPr>
      </w:pPr>
    </w:p>
    <w:p w:rsidR="00713FC2" w:rsidRDefault="005221E3">
      <w:pPr>
        <w:spacing w:after="60" w:line="240" w:lineRule="auto"/>
        <w:ind w:firstLine="540"/>
        <w:jc w:val="center"/>
        <w:rPr>
          <w:rFonts w:ascii="Times New Roman" w:eastAsia="Times New Roman" w:hAnsi="Times New Roman"/>
          <w:b/>
          <w:i/>
        </w:rPr>
      </w:pPr>
      <w:r>
        <w:rPr>
          <w:rFonts w:ascii="Times New Roman" w:eastAsia="Times New Roman" w:hAnsi="Times New Roman"/>
          <w:b/>
          <w:i/>
          <w:sz w:val="21"/>
          <w:szCs w:val="21"/>
          <w:lang w:eastAsia="ru-RU"/>
        </w:rPr>
        <w:t xml:space="preserve">Расчёт цены </w:t>
      </w:r>
    </w:p>
    <w:p w:rsidR="00713FC2" w:rsidRDefault="00713FC2">
      <w:pPr>
        <w:spacing w:after="60" w:line="240" w:lineRule="auto"/>
        <w:ind w:firstLine="540"/>
        <w:jc w:val="center"/>
        <w:rPr>
          <w:rFonts w:ascii="Times New Roman" w:eastAsia="Times New Roman" w:hAnsi="Times New Roman"/>
          <w:b/>
          <w:sz w:val="24"/>
          <w:szCs w:val="24"/>
        </w:rPr>
      </w:pPr>
    </w:p>
    <w:tbl>
      <w:tblPr>
        <w:tblStyle w:val="afa"/>
        <w:tblW w:w="0" w:type="auto"/>
        <w:tblLook w:val="04A0" w:firstRow="1" w:lastRow="0" w:firstColumn="1" w:lastColumn="0" w:noHBand="0" w:noVBand="1"/>
      </w:tblPr>
      <w:tblGrid>
        <w:gridCol w:w="988"/>
        <w:gridCol w:w="2750"/>
        <w:gridCol w:w="1869"/>
        <w:gridCol w:w="1869"/>
        <w:gridCol w:w="1869"/>
      </w:tblGrid>
      <w:tr w:rsidR="00713FC2">
        <w:tc>
          <w:tcPr>
            <w:tcW w:w="988" w:type="dxa"/>
          </w:tcPr>
          <w:p w:rsidR="00713FC2" w:rsidRDefault="005221E3">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 п/п</w:t>
            </w:r>
          </w:p>
        </w:tc>
        <w:tc>
          <w:tcPr>
            <w:tcW w:w="2750" w:type="dxa"/>
          </w:tcPr>
          <w:p w:rsidR="00713FC2" w:rsidRDefault="005221E3">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Наименование</w:t>
            </w:r>
          </w:p>
        </w:tc>
        <w:tc>
          <w:tcPr>
            <w:tcW w:w="1869" w:type="dxa"/>
          </w:tcPr>
          <w:p w:rsidR="00713FC2" w:rsidRDefault="005221E3">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Стоимость за ед. (руб.)</w:t>
            </w:r>
          </w:p>
        </w:tc>
        <w:tc>
          <w:tcPr>
            <w:tcW w:w="1869" w:type="dxa"/>
          </w:tcPr>
          <w:p w:rsidR="00713FC2" w:rsidRDefault="005221E3">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Кол-во ед.</w:t>
            </w:r>
          </w:p>
        </w:tc>
        <w:tc>
          <w:tcPr>
            <w:tcW w:w="1869" w:type="dxa"/>
          </w:tcPr>
          <w:p w:rsidR="00713FC2" w:rsidRDefault="005221E3">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Общая стоимость, руб.</w:t>
            </w:r>
          </w:p>
        </w:tc>
      </w:tr>
      <w:tr w:rsidR="00713FC2">
        <w:tc>
          <w:tcPr>
            <w:tcW w:w="988" w:type="dxa"/>
          </w:tcPr>
          <w:p w:rsidR="00713FC2" w:rsidRDefault="00713FC2">
            <w:pPr>
              <w:spacing w:after="60"/>
              <w:jc w:val="center"/>
              <w:rPr>
                <w:rFonts w:ascii="Times New Roman" w:eastAsia="Times New Roman" w:hAnsi="Times New Roman"/>
                <w:sz w:val="24"/>
                <w:szCs w:val="24"/>
              </w:rPr>
            </w:pPr>
          </w:p>
        </w:tc>
        <w:tc>
          <w:tcPr>
            <w:tcW w:w="2750"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r>
      <w:tr w:rsidR="00713FC2">
        <w:tc>
          <w:tcPr>
            <w:tcW w:w="988" w:type="dxa"/>
          </w:tcPr>
          <w:p w:rsidR="00713FC2" w:rsidRDefault="00713FC2">
            <w:pPr>
              <w:spacing w:after="60"/>
              <w:jc w:val="center"/>
              <w:rPr>
                <w:rFonts w:ascii="Times New Roman" w:eastAsia="Times New Roman" w:hAnsi="Times New Roman"/>
                <w:sz w:val="24"/>
                <w:szCs w:val="24"/>
              </w:rPr>
            </w:pPr>
          </w:p>
        </w:tc>
        <w:tc>
          <w:tcPr>
            <w:tcW w:w="2750"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r>
      <w:tr w:rsidR="00713FC2">
        <w:tc>
          <w:tcPr>
            <w:tcW w:w="988" w:type="dxa"/>
          </w:tcPr>
          <w:p w:rsidR="00713FC2" w:rsidRDefault="00713FC2">
            <w:pPr>
              <w:spacing w:after="60"/>
              <w:jc w:val="center"/>
              <w:rPr>
                <w:rFonts w:ascii="Times New Roman" w:eastAsia="Times New Roman" w:hAnsi="Times New Roman"/>
                <w:sz w:val="24"/>
                <w:szCs w:val="24"/>
              </w:rPr>
            </w:pPr>
          </w:p>
        </w:tc>
        <w:tc>
          <w:tcPr>
            <w:tcW w:w="2750"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c>
          <w:tcPr>
            <w:tcW w:w="1869" w:type="dxa"/>
          </w:tcPr>
          <w:p w:rsidR="00713FC2" w:rsidRDefault="00713FC2">
            <w:pPr>
              <w:spacing w:after="60"/>
              <w:jc w:val="center"/>
              <w:rPr>
                <w:rFonts w:ascii="Times New Roman" w:eastAsia="Times New Roman" w:hAnsi="Times New Roman"/>
                <w:sz w:val="24"/>
                <w:szCs w:val="24"/>
              </w:rPr>
            </w:pPr>
          </w:p>
        </w:tc>
      </w:tr>
      <w:tr w:rsidR="00713FC2">
        <w:tc>
          <w:tcPr>
            <w:tcW w:w="7476" w:type="dxa"/>
            <w:gridSpan w:val="4"/>
          </w:tcPr>
          <w:p w:rsidR="00713FC2" w:rsidRDefault="005221E3">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ИТОГО:</w:t>
            </w:r>
          </w:p>
        </w:tc>
        <w:tc>
          <w:tcPr>
            <w:tcW w:w="1869" w:type="dxa"/>
          </w:tcPr>
          <w:p w:rsidR="00713FC2" w:rsidRDefault="00713FC2">
            <w:pPr>
              <w:spacing w:after="60"/>
              <w:jc w:val="center"/>
              <w:rPr>
                <w:rFonts w:ascii="Times New Roman" w:eastAsia="Times New Roman" w:hAnsi="Times New Roman"/>
                <w:sz w:val="24"/>
                <w:szCs w:val="24"/>
              </w:rPr>
            </w:pPr>
          </w:p>
        </w:tc>
      </w:tr>
      <w:tr w:rsidR="00713FC2">
        <w:tc>
          <w:tcPr>
            <w:tcW w:w="7476" w:type="dxa"/>
            <w:gridSpan w:val="4"/>
          </w:tcPr>
          <w:p w:rsidR="00713FC2" w:rsidRDefault="005221E3">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В том числе НДС/НДФЛ</w:t>
            </w:r>
          </w:p>
        </w:tc>
        <w:tc>
          <w:tcPr>
            <w:tcW w:w="1869" w:type="dxa"/>
          </w:tcPr>
          <w:p w:rsidR="00713FC2" w:rsidRDefault="00713FC2">
            <w:pPr>
              <w:spacing w:after="60"/>
              <w:jc w:val="center"/>
              <w:rPr>
                <w:rFonts w:ascii="Times New Roman" w:eastAsia="Times New Roman" w:hAnsi="Times New Roman"/>
                <w:sz w:val="24"/>
                <w:szCs w:val="24"/>
              </w:rPr>
            </w:pPr>
          </w:p>
        </w:tc>
      </w:tr>
    </w:tbl>
    <w:p w:rsidR="00713FC2" w:rsidRDefault="00713FC2">
      <w:pPr>
        <w:spacing w:after="60" w:line="240" w:lineRule="auto"/>
        <w:ind w:firstLine="540"/>
        <w:jc w:val="center"/>
        <w:rPr>
          <w:rFonts w:ascii="Times New Roman" w:eastAsia="Times New Roman" w:hAnsi="Times New Roman"/>
          <w:b/>
          <w:sz w:val="24"/>
          <w:szCs w:val="24"/>
        </w:rPr>
      </w:pPr>
    </w:p>
    <w:p w:rsidR="00713FC2" w:rsidRDefault="00713FC2">
      <w:pPr>
        <w:spacing w:after="60" w:line="240" w:lineRule="auto"/>
        <w:ind w:firstLine="540"/>
        <w:jc w:val="center"/>
        <w:rPr>
          <w:rFonts w:ascii="Times New Roman" w:eastAsia="Times New Roman" w:hAnsi="Times New Roman"/>
          <w:b/>
          <w:sz w:val="24"/>
          <w:szCs w:val="24"/>
        </w:rPr>
      </w:pPr>
    </w:p>
    <w:p w:rsidR="00713FC2" w:rsidRDefault="00713FC2">
      <w:pPr>
        <w:spacing w:after="60" w:line="240" w:lineRule="auto"/>
        <w:ind w:firstLine="540"/>
        <w:jc w:val="center"/>
        <w:rPr>
          <w:rFonts w:ascii="Times New Roman" w:eastAsia="Times New Roman" w:hAnsi="Times New Roman"/>
          <w:b/>
          <w:sz w:val="24"/>
          <w:szCs w:val="24"/>
        </w:rPr>
      </w:pPr>
    </w:p>
    <w:p w:rsidR="00713FC2" w:rsidRDefault="00713FC2">
      <w:pPr>
        <w:spacing w:after="60" w:line="240" w:lineRule="auto"/>
        <w:ind w:firstLine="540"/>
        <w:jc w:val="center"/>
        <w:rPr>
          <w:rFonts w:ascii="Times New Roman" w:eastAsia="Times New Roman" w:hAnsi="Times New Roman"/>
          <w:b/>
          <w:sz w:val="24"/>
          <w:szCs w:val="24"/>
        </w:rPr>
      </w:pP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713FC2" w:rsidRDefault="00713FC2">
      <w:pPr>
        <w:spacing w:after="60" w:line="240" w:lineRule="auto"/>
        <w:ind w:firstLine="540"/>
        <w:jc w:val="center"/>
        <w:rPr>
          <w:rFonts w:ascii="Times New Roman" w:eastAsia="Times New Roman" w:hAnsi="Times New Roman"/>
          <w:b/>
          <w:sz w:val="24"/>
          <w:szCs w:val="24"/>
        </w:rPr>
      </w:pPr>
    </w:p>
    <w:p w:rsidR="00713FC2" w:rsidRDefault="00713FC2">
      <w:pPr>
        <w:spacing w:after="60" w:line="240" w:lineRule="auto"/>
        <w:ind w:firstLine="540"/>
        <w:jc w:val="center"/>
        <w:rPr>
          <w:rFonts w:ascii="Times New Roman" w:eastAsia="Times New Roman" w:hAnsi="Times New Roman"/>
          <w:b/>
          <w:sz w:val="24"/>
          <w:szCs w:val="24"/>
        </w:rPr>
      </w:pPr>
    </w:p>
    <w:p w:rsidR="00713FC2" w:rsidRDefault="005221E3">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713FC2" w:rsidRDefault="005221E3">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2</w:t>
      </w:r>
    </w:p>
    <w:p w:rsidR="00713FC2" w:rsidRDefault="005221E3">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713FC2" w:rsidRDefault="00713FC2">
      <w:pPr>
        <w:spacing w:after="0" w:line="240" w:lineRule="auto"/>
        <w:ind w:firstLine="540"/>
        <w:jc w:val="center"/>
        <w:rPr>
          <w:rFonts w:ascii="Times New Roman" w:eastAsia="Times New Roman" w:hAnsi="Times New Roman"/>
          <w:b/>
          <w:sz w:val="24"/>
          <w:szCs w:val="24"/>
        </w:rPr>
      </w:pPr>
    </w:p>
    <w:p w:rsidR="00713FC2" w:rsidRDefault="005221E3">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ДЕКЛАРАЦИЯ</w:t>
      </w:r>
    </w:p>
    <w:p w:rsidR="00713FC2" w:rsidRDefault="005221E3">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 xml:space="preserve">соответствия участника требованиям, установленным </w:t>
      </w:r>
    </w:p>
    <w:p w:rsidR="00713FC2" w:rsidRDefault="005221E3">
      <w:pPr>
        <w:spacing w:after="0" w:line="240" w:lineRule="auto"/>
        <w:ind w:firstLine="540"/>
        <w:jc w:val="center"/>
        <w:rPr>
          <w:rFonts w:ascii="Times New Roman" w:eastAsia="Times New Roman" w:hAnsi="Times New Roman"/>
          <w:b/>
        </w:rPr>
      </w:pPr>
      <w:r>
        <w:rPr>
          <w:rFonts w:ascii="Times New Roman" w:eastAsia="Times New Roman" w:hAnsi="Times New Roman"/>
          <w:b/>
          <w:sz w:val="21"/>
          <w:szCs w:val="21"/>
          <w:lang w:eastAsia="ru-RU"/>
        </w:rPr>
        <w:t>Планом закупок о проведении закупки на ______ год</w:t>
      </w:r>
    </w:p>
    <w:p w:rsidR="00713FC2" w:rsidRDefault="00713FC2">
      <w:pPr>
        <w:spacing w:after="0" w:line="240" w:lineRule="auto"/>
        <w:ind w:firstLine="540"/>
        <w:jc w:val="center"/>
        <w:rPr>
          <w:rFonts w:ascii="Times New Roman" w:eastAsia="Times New Roman" w:hAnsi="Times New Roman"/>
          <w:b/>
        </w:rPr>
      </w:pPr>
    </w:p>
    <w:p w:rsidR="00713FC2" w:rsidRDefault="005221E3">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Настоящим __________________________________________________________________,</w:t>
      </w:r>
    </w:p>
    <w:p w:rsidR="00713FC2" w:rsidRDefault="005221E3">
      <w:pPr>
        <w:widowControl w:val="0"/>
        <w:spacing w:after="0" w:line="240" w:lineRule="auto"/>
        <w:ind w:firstLine="709"/>
        <w:jc w:val="center"/>
        <w:rPr>
          <w:rFonts w:ascii="Times New Roman" w:eastAsia="Times New Roman" w:hAnsi="Times New Roman"/>
          <w:sz w:val="18"/>
          <w:szCs w:val="18"/>
        </w:rPr>
      </w:pPr>
      <w:r>
        <w:rPr>
          <w:rFonts w:ascii="Times New Roman" w:eastAsia="Times New Roman" w:hAnsi="Times New Roman"/>
          <w:sz w:val="21"/>
          <w:szCs w:val="21"/>
          <w:lang w:eastAsia="ru-RU"/>
        </w:rPr>
        <w:t>(наименование организации, индивидуального предпринимателя /ФИО физического лица)</w:t>
      </w:r>
    </w:p>
    <w:p w:rsidR="00713FC2" w:rsidRDefault="00713FC2">
      <w:pPr>
        <w:widowControl w:val="0"/>
        <w:spacing w:after="0" w:line="240" w:lineRule="auto"/>
        <w:jc w:val="both"/>
        <w:rPr>
          <w:rFonts w:ascii="Times New Roman" w:eastAsia="Times New Roman" w:hAnsi="Times New Roman"/>
        </w:rPr>
      </w:pPr>
    </w:p>
    <w:p w:rsidR="00713FC2" w:rsidRDefault="005221E3">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 xml:space="preserve">сведения о которой(ом) указаны в заявке на участие в </w:t>
      </w:r>
    </w:p>
    <w:p w:rsidR="00713FC2" w:rsidRDefault="005221E3">
      <w:pPr>
        <w:spacing w:after="0" w:line="240" w:lineRule="auto"/>
        <w:rPr>
          <w:rFonts w:ascii="Times New Roman" w:eastAsia="Times New Roman" w:hAnsi="Times New Roman"/>
          <w:u w:val="single"/>
        </w:rPr>
      </w:pPr>
      <w:r>
        <w:rPr>
          <w:rFonts w:ascii="Times New Roman" w:eastAsia="Times New Roman" w:hAnsi="Times New Roman"/>
          <w:sz w:val="21"/>
          <w:szCs w:val="21"/>
          <w:u w:val="single"/>
          <w:lang w:eastAsia="ru-RU"/>
        </w:rPr>
        <w:t>_____________________________________________________________________________</w:t>
      </w:r>
    </w:p>
    <w:p w:rsidR="00713FC2" w:rsidRDefault="005221E3">
      <w:pPr>
        <w:spacing w:after="0" w:line="240" w:lineRule="auto"/>
        <w:jc w:val="center"/>
        <w:rPr>
          <w:rFonts w:ascii="Times New Roman" w:eastAsia="Times New Roman" w:hAnsi="Times New Roman"/>
          <w:sz w:val="18"/>
          <w:szCs w:val="18"/>
        </w:rPr>
      </w:pPr>
      <w:r>
        <w:rPr>
          <w:rFonts w:ascii="Times New Roman" w:eastAsia="Times New Roman" w:hAnsi="Times New Roman"/>
          <w:sz w:val="21"/>
          <w:szCs w:val="21"/>
          <w:lang w:eastAsia="ru-RU"/>
        </w:rPr>
        <w:t>(см. п. 6 Заявки участника, стр. 1 файла)</w:t>
      </w:r>
    </w:p>
    <w:p w:rsidR="00713FC2" w:rsidRDefault="00713FC2">
      <w:pPr>
        <w:spacing w:after="0" w:line="240" w:lineRule="auto"/>
        <w:jc w:val="center"/>
        <w:rPr>
          <w:rFonts w:ascii="Times New Roman" w:eastAsia="Times New Roman" w:hAnsi="Times New Roman"/>
        </w:rPr>
      </w:pPr>
    </w:p>
    <w:p w:rsidR="00713FC2" w:rsidRDefault="005221E3">
      <w:pPr>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сообщает о своем соответствии требованиям, установленным Планом закупок о проведении закупок на 2024 год, размещенном на сайте АНО «ЦПР», а именно:</w:t>
      </w:r>
    </w:p>
    <w:p w:rsidR="00713FC2" w:rsidRDefault="005221E3">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13FC2" w:rsidRDefault="005221E3">
      <w:pPr>
        <w:numPr>
          <w:ilvl w:val="0"/>
          <w:numId w:val="24"/>
        </w:numPr>
        <w:spacing w:after="0" w:line="240" w:lineRule="auto"/>
        <w:ind w:left="0" w:firstLine="567"/>
        <w:contextualSpacing/>
        <w:jc w:val="both"/>
        <w:rPr>
          <w:rFonts w:ascii="Times New Roman" w:eastAsia="Times New Roman" w:hAnsi="Times New Roman"/>
          <w:color w:val="000000"/>
        </w:rPr>
      </w:pPr>
      <w:proofErr w:type="spellStart"/>
      <w:r>
        <w:rPr>
          <w:rFonts w:ascii="Times New Roman" w:eastAsia="Times New Roman" w:hAnsi="Times New Roman"/>
          <w:color w:val="000000"/>
          <w:sz w:val="21"/>
          <w:szCs w:val="21"/>
          <w:lang w:eastAsia="ru-RU"/>
        </w:rPr>
        <w:t>неприостановление</w:t>
      </w:r>
      <w:proofErr w:type="spellEnd"/>
      <w:r>
        <w:rPr>
          <w:rFonts w:ascii="Times New Roman" w:eastAsia="Times New Roman" w:hAnsi="Times New Roman"/>
          <w:color w:val="000000"/>
          <w:sz w:val="21"/>
          <w:szCs w:val="21"/>
          <w:lang w:eastAsia="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13FC2" w:rsidRDefault="005221E3">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13FC2" w:rsidRDefault="005221E3">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 являющегося объектом осуществляемой закупки, и административного наказания в виде дисквалификации;</w:t>
      </w:r>
    </w:p>
    <w:p w:rsidR="00713FC2" w:rsidRDefault="005221E3">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Pr>
          <w:rFonts w:ascii="Times New Roman" w:eastAsia="Times New Roman" w:hAnsi="Times New Roman"/>
          <w:color w:val="000000"/>
          <w:sz w:val="21"/>
          <w:szCs w:val="21"/>
          <w:lang w:eastAsia="ru-RU"/>
        </w:rPr>
        <w:t>а также отсутствие сведении об участнике закупки в реестре недобросовестных поставщиков, сформированном в порядке, действовавшим до дня вступления в силу Федерального закона № 44-ФЗ;</w:t>
      </w:r>
    </w:p>
    <w:p w:rsidR="00713FC2" w:rsidRDefault="005221E3">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 участник закупки не может являться офшорной компанией;</w:t>
      </w:r>
    </w:p>
    <w:p w:rsidR="00713FC2" w:rsidRDefault="005221E3">
      <w:pPr>
        <w:numPr>
          <w:ilvl w:val="0"/>
          <w:numId w:val="24"/>
        </w:numPr>
        <w:spacing w:after="0" w:line="240" w:lineRule="auto"/>
        <w:ind w:left="0" w:firstLine="567"/>
        <w:contextualSpacing/>
        <w:jc w:val="both"/>
        <w:rPr>
          <w:rFonts w:ascii="Times New Roman" w:eastAsia="Times New Roman" w:hAnsi="Times New Roman"/>
          <w:b/>
        </w:rPr>
      </w:pPr>
      <w:r>
        <w:rPr>
          <w:rFonts w:ascii="Times New Roman" w:eastAsia="Times New Roman" w:hAnsi="Times New Roman"/>
          <w:sz w:val="21"/>
          <w:szCs w:val="21"/>
          <w:lang w:eastAsia="ru-RU"/>
        </w:rPr>
        <w:t xml:space="preserve">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713FC2" w:rsidRDefault="00713FC2">
      <w:pPr>
        <w:spacing w:after="0" w:line="240" w:lineRule="auto"/>
        <w:jc w:val="both"/>
        <w:rPr>
          <w:rFonts w:ascii="Times New Roman" w:eastAsia="Times New Roman" w:hAnsi="Times New Roman"/>
          <w:b/>
        </w:rPr>
      </w:pPr>
      <w:bookmarkStart w:id="2" w:name="undefined"/>
    </w:p>
    <w:p w:rsidR="00713FC2" w:rsidRDefault="005221E3">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Участник /</w:t>
      </w:r>
    </w:p>
    <w:p w:rsidR="00713FC2" w:rsidRDefault="005221E3">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уполномоченный представитель                        ______________________ (Фамилия И.О.)</w:t>
      </w:r>
    </w:p>
    <w:p w:rsidR="00713FC2" w:rsidRDefault="005221E3">
      <w:pPr>
        <w:spacing w:after="0" w:line="240" w:lineRule="auto"/>
        <w:ind w:left="5664"/>
        <w:jc w:val="both"/>
        <w:rPr>
          <w:rFonts w:ascii="Times New Roman" w:eastAsia="Times New Roman" w:hAnsi="Times New Roman"/>
          <w:b/>
        </w:rPr>
      </w:pPr>
      <w:r>
        <w:rPr>
          <w:rFonts w:ascii="Times New Roman" w:eastAsia="Times New Roman" w:hAnsi="Times New Roman"/>
          <w:b/>
          <w:sz w:val="21"/>
          <w:szCs w:val="21"/>
          <w:lang w:eastAsia="ru-RU"/>
        </w:rPr>
        <w:t>(подпись) М.П.</w:t>
      </w:r>
      <w:bookmarkEnd w:id="2"/>
    </w:p>
    <w:p w:rsidR="00713FC2" w:rsidRDefault="005221E3">
      <w:pPr>
        <w:rPr>
          <w:rFonts w:ascii="Calibri" w:eastAsia="Calibri" w:hAnsi="Calibri"/>
        </w:rPr>
      </w:pPr>
      <w:r>
        <w:rPr>
          <w:rFonts w:ascii="Calibri" w:eastAsia="Calibri" w:hAnsi="Calibri"/>
          <w:sz w:val="21"/>
          <w:szCs w:val="21"/>
        </w:rPr>
        <w:br w:type="page" w:clear="all"/>
      </w:r>
    </w:p>
    <w:p w:rsidR="00713FC2" w:rsidRDefault="005221E3">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3</w:t>
      </w:r>
    </w:p>
    <w:p w:rsidR="00713FC2" w:rsidRDefault="005221E3">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713FC2" w:rsidRDefault="00713FC2">
      <w:pPr>
        <w:spacing w:after="0" w:line="240" w:lineRule="auto"/>
        <w:jc w:val="center"/>
        <w:rPr>
          <w:rFonts w:ascii="Calibri" w:eastAsia="Calibri" w:hAnsi="Calibri"/>
        </w:rPr>
      </w:pPr>
    </w:p>
    <w:p w:rsidR="00713FC2" w:rsidRDefault="00713FC2">
      <w:pPr>
        <w:rPr>
          <w:rFonts w:ascii="Times New Roman" w:eastAsia="Calibri" w:hAnsi="Times New Roman"/>
          <w:b/>
          <w:bCs/>
        </w:rPr>
      </w:pPr>
    </w:p>
    <w:p w:rsidR="00713FC2" w:rsidRDefault="005221E3">
      <w:pPr>
        <w:jc w:val="center"/>
        <w:rPr>
          <w:rFonts w:ascii="Times New Roman" w:eastAsia="Calibri" w:hAnsi="Times New Roman"/>
          <w:b/>
          <w:bCs/>
        </w:rPr>
      </w:pPr>
      <w:r>
        <w:rPr>
          <w:rFonts w:ascii="Times New Roman" w:eastAsia="Calibri" w:hAnsi="Times New Roman"/>
          <w:b/>
          <w:bCs/>
          <w:sz w:val="21"/>
          <w:szCs w:val="21"/>
        </w:rPr>
        <w:t>Коммерческое предложение</w:t>
      </w:r>
    </w:p>
    <w:p w:rsidR="00713FC2" w:rsidRDefault="005221E3">
      <w:pPr>
        <w:jc w:val="center"/>
        <w:rPr>
          <w:rFonts w:ascii="Times New Roman" w:eastAsia="Calibri" w:hAnsi="Times New Roman"/>
        </w:rPr>
      </w:pPr>
      <w:r>
        <w:rPr>
          <w:rFonts w:ascii="Times New Roman" w:eastAsia="Calibri" w:hAnsi="Times New Roman"/>
          <w:sz w:val="21"/>
          <w:szCs w:val="21"/>
        </w:rPr>
        <w:t>(в свободной форме)</w:t>
      </w: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713FC2">
      <w:pPr>
        <w:jc w:val="center"/>
        <w:rPr>
          <w:rFonts w:ascii="Times New Roman" w:eastAsia="Calibri" w:hAnsi="Times New Roman"/>
        </w:rPr>
      </w:pP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713FC2" w:rsidRDefault="005221E3">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                        ______________________ (Фамилия И.О.)</w:t>
      </w:r>
    </w:p>
    <w:p w:rsidR="00713FC2" w:rsidRDefault="005221E3">
      <w:pPr>
        <w:spacing w:after="60" w:line="240" w:lineRule="auto"/>
        <w:ind w:left="5664"/>
        <w:jc w:val="both"/>
        <w:rPr>
          <w:rFonts w:ascii="Times New Roman" w:eastAsia="Times New Roman" w:hAnsi="Times New Roman"/>
          <w:b/>
          <w:sz w:val="24"/>
          <w:szCs w:val="24"/>
        </w:rPr>
      </w:pPr>
      <w:r>
        <w:rPr>
          <w:rFonts w:ascii="Times New Roman" w:eastAsia="Times New Roman" w:hAnsi="Times New Roman"/>
          <w:b/>
          <w:sz w:val="21"/>
          <w:szCs w:val="21"/>
          <w:lang w:eastAsia="ru-RU"/>
        </w:rPr>
        <w:t>(подпись) М.П.</w:t>
      </w:r>
    </w:p>
    <w:p w:rsidR="00713FC2" w:rsidRDefault="00713FC2">
      <w:pPr>
        <w:jc w:val="center"/>
        <w:rPr>
          <w:rFonts w:ascii="Times New Roman" w:eastAsia="Calibri" w:hAnsi="Times New Roman"/>
        </w:rPr>
      </w:pPr>
    </w:p>
    <w:p w:rsidR="00713FC2" w:rsidRDefault="005221E3">
      <w:pPr>
        <w:rPr>
          <w:sz w:val="21"/>
          <w:szCs w:val="21"/>
        </w:rPr>
      </w:pPr>
      <w:r>
        <w:rPr>
          <w:sz w:val="21"/>
          <w:szCs w:val="21"/>
        </w:rPr>
        <w:br w:type="page" w:clear="all"/>
      </w:r>
    </w:p>
    <w:p w:rsidR="00713FC2" w:rsidRDefault="005221E3">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3</w:t>
      </w:r>
    </w:p>
    <w:p w:rsidR="00713FC2" w:rsidRDefault="005221E3">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713FC2" w:rsidRDefault="00713FC2">
      <w:pPr>
        <w:spacing w:after="0" w:line="240" w:lineRule="auto"/>
        <w:jc w:val="center"/>
        <w:rPr>
          <w:rFonts w:ascii="Times New Roman" w:eastAsia="Times New Roman" w:hAnsi="Times New Roman"/>
          <w:b/>
          <w:bCs/>
          <w:sz w:val="21"/>
          <w:szCs w:val="21"/>
        </w:rPr>
      </w:pPr>
    </w:p>
    <w:p w:rsidR="00713FC2" w:rsidRDefault="005221E3">
      <w:pPr>
        <w:spacing w:after="0" w:line="240" w:lineRule="auto"/>
        <w:jc w:val="center"/>
        <w:rPr>
          <w:rFonts w:ascii="Times New Roman" w:eastAsia="Times New Roman" w:hAnsi="Times New Roman"/>
          <w:b/>
          <w:bCs/>
          <w:sz w:val="21"/>
          <w:szCs w:val="21"/>
        </w:rPr>
      </w:pPr>
      <w:r>
        <w:rPr>
          <w:rFonts w:ascii="Times New Roman" w:eastAsia="Times New Roman" w:hAnsi="Times New Roman"/>
          <w:b/>
          <w:bCs/>
          <w:sz w:val="21"/>
          <w:szCs w:val="21"/>
          <w:lang w:eastAsia="ru-RU"/>
        </w:rPr>
        <w:t>СОГЛАСИЕ</w:t>
      </w:r>
    </w:p>
    <w:p w:rsidR="00713FC2" w:rsidRDefault="005221E3">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713FC2" w:rsidRDefault="005221E3">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713FC2" w:rsidRDefault="005221E3">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713FC2" w:rsidRDefault="00713FC2">
      <w:pPr>
        <w:spacing w:after="0" w:line="240" w:lineRule="auto"/>
        <w:jc w:val="both"/>
        <w:rPr>
          <w:rFonts w:ascii="Times New Roman" w:eastAsia="Times New Roman" w:hAnsi="Times New Roman"/>
          <w:sz w:val="24"/>
          <w:szCs w:val="24"/>
        </w:rPr>
      </w:pP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Pr>
          <w:rFonts w:ascii="Times New Roman" w:eastAsia="Times New Roman" w:hAnsi="Times New Roman"/>
          <w:sz w:val="21"/>
          <w:szCs w:val="21"/>
          <w:lang w:eastAsia="ru-RU"/>
        </w:rPr>
        <w:br/>
        <w:t>на электронных носителях.</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___________2022 г. /_____________________/ ________________________________</w:t>
      </w:r>
    </w:p>
    <w:p w:rsidR="00713FC2" w:rsidRDefault="005221E3">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p w:rsidR="00713FC2" w:rsidRDefault="00713FC2">
      <w:pPr>
        <w:spacing w:after="0" w:line="240" w:lineRule="auto"/>
        <w:rPr>
          <w:rFonts w:ascii="Times New Roman" w:eastAsia="Times New Roman" w:hAnsi="Times New Roman"/>
          <w:sz w:val="24"/>
          <w:szCs w:val="24"/>
        </w:rPr>
      </w:pPr>
    </w:p>
    <w:p w:rsidR="00713FC2" w:rsidRDefault="00713FC2">
      <w:pPr>
        <w:spacing w:after="0" w:line="240" w:lineRule="auto"/>
        <w:rPr>
          <w:rFonts w:ascii="Times New Roman" w:eastAsia="Times New Roman" w:hAnsi="Times New Roman"/>
          <w:sz w:val="24"/>
          <w:szCs w:val="24"/>
        </w:rPr>
      </w:pPr>
    </w:p>
    <w:p w:rsidR="00713FC2" w:rsidRDefault="00713FC2">
      <w:pPr>
        <w:spacing w:after="0" w:line="240" w:lineRule="auto"/>
        <w:rPr>
          <w:rFonts w:ascii="Times New Roman" w:eastAsia="Times New Roman" w:hAnsi="Times New Roman"/>
          <w:sz w:val="24"/>
          <w:szCs w:val="24"/>
        </w:rPr>
        <w:sectPr w:rsidR="00713FC2">
          <w:pgSz w:w="11906" w:h="16838"/>
          <w:pgMar w:top="851" w:right="567" w:bottom="709" w:left="1701" w:header="709" w:footer="709" w:gutter="0"/>
          <w:cols w:space="720"/>
          <w:titlePg/>
          <w:docGrid w:linePitch="360"/>
        </w:sectPr>
      </w:pPr>
    </w:p>
    <w:p w:rsidR="00713FC2" w:rsidRDefault="005221E3">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4</w:t>
      </w:r>
    </w:p>
    <w:p w:rsidR="00713FC2" w:rsidRDefault="005221E3">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713FC2" w:rsidRDefault="00713FC2">
      <w:pPr>
        <w:spacing w:after="0" w:line="240" w:lineRule="auto"/>
        <w:jc w:val="right"/>
        <w:rPr>
          <w:rFonts w:ascii="Times New Roman" w:hAnsi="Times New Roman"/>
          <w:sz w:val="24"/>
          <w:szCs w:val="24"/>
        </w:rPr>
      </w:pPr>
    </w:p>
    <w:p w:rsidR="00713FC2" w:rsidRDefault="00713FC2">
      <w:pPr>
        <w:spacing w:after="0" w:line="240" w:lineRule="auto"/>
        <w:jc w:val="right"/>
        <w:rPr>
          <w:rFonts w:ascii="Times New Roman" w:eastAsia="Times New Roman" w:hAnsi="Times New Roman"/>
          <w:b/>
          <w:bCs/>
          <w:sz w:val="24"/>
          <w:szCs w:val="24"/>
        </w:rPr>
      </w:pPr>
    </w:p>
    <w:p w:rsidR="00713FC2" w:rsidRDefault="005221E3">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ФОРМА </w:t>
      </w:r>
    </w:p>
    <w:p w:rsidR="00713FC2" w:rsidRDefault="005221E3">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(для физических лиц, в том числе физических лиц, </w:t>
      </w:r>
    </w:p>
    <w:p w:rsidR="00713FC2" w:rsidRDefault="005221E3">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осуществляющих уплату налога на профессиональный доход)</w:t>
      </w:r>
    </w:p>
    <w:p w:rsidR="00713FC2" w:rsidRDefault="00713FC2">
      <w:pPr>
        <w:spacing w:after="0" w:line="240" w:lineRule="auto"/>
        <w:jc w:val="center"/>
        <w:rPr>
          <w:rFonts w:ascii="Times New Roman" w:eastAsia="Times New Roman" w:hAnsi="Times New Roman"/>
          <w:b/>
          <w:bCs/>
          <w:sz w:val="24"/>
          <w:szCs w:val="24"/>
        </w:rPr>
      </w:pPr>
    </w:p>
    <w:p w:rsidR="00713FC2" w:rsidRDefault="005221E3">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СОГЛАСИЕ</w:t>
      </w:r>
    </w:p>
    <w:p w:rsidR="00713FC2" w:rsidRDefault="005221E3">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713FC2" w:rsidRDefault="005221E3">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713FC2" w:rsidRDefault="005221E3">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713FC2" w:rsidRDefault="00713FC2">
      <w:pPr>
        <w:spacing w:after="0" w:line="240" w:lineRule="auto"/>
        <w:jc w:val="both"/>
        <w:rPr>
          <w:rFonts w:ascii="Times New Roman" w:eastAsia="Times New Roman" w:hAnsi="Times New Roman"/>
          <w:sz w:val="24"/>
          <w:szCs w:val="24"/>
        </w:rPr>
      </w:pP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w:t>
      </w:r>
      <w:proofErr w:type="gramStart"/>
      <w:r>
        <w:rPr>
          <w:rFonts w:ascii="Times New Roman" w:eastAsia="Times New Roman" w:hAnsi="Times New Roman"/>
          <w:sz w:val="21"/>
          <w:szCs w:val="21"/>
          <w:lang w:eastAsia="ru-RU"/>
        </w:rPr>
        <w:t>:</w:t>
      </w:r>
      <w:proofErr w:type="gramEnd"/>
      <w:r>
        <w:rPr>
          <w:rFonts w:ascii="Times New Roman" w:eastAsia="Times New Roman" w:hAnsi="Times New Roman"/>
          <w:sz w:val="21"/>
          <w:szCs w:val="21"/>
          <w:lang w:eastAsia="ru-RU"/>
        </w:rPr>
        <w:t xml:space="preserve"> фамилия, имя, отчество; пол; дата рождения; данные документа, удостоверяющего личность; данные СНИЛС; гражданство; и иные сведения.</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даю согласие на использование персональных данных исключительно в целях рассмотрения моих документов в рамках участия в закупочной процедуре, а также на хранение данных об этих результатах на электронных носителях.</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713FC2" w:rsidRDefault="005221E3">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713FC2" w:rsidRDefault="005221E3">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___________202__г. /_____________________/ ________________________________</w:t>
      </w:r>
    </w:p>
    <w:p w:rsidR="00713FC2" w:rsidRDefault="005221E3">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sectPr w:rsidR="00713FC2">
      <w:headerReference w:type="default" r:id="rId9"/>
      <w:footerReference w:type="default" r:id="rId10"/>
      <w:pgSz w:w="11906" w:h="16838"/>
      <w:pgMar w:top="0"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533" w:rsidRDefault="007E1533">
      <w:pPr>
        <w:spacing w:after="0" w:line="240" w:lineRule="auto"/>
      </w:pPr>
      <w:r>
        <w:separator/>
      </w:r>
    </w:p>
  </w:endnote>
  <w:endnote w:type="continuationSeparator" w:id="0">
    <w:p w:rsidR="007E1533" w:rsidRDefault="007E1533">
      <w:pPr>
        <w:spacing w:after="0" w:line="240" w:lineRule="auto"/>
      </w:pPr>
      <w:r>
        <w:continuationSeparator/>
      </w:r>
    </w:p>
  </w:endnote>
  <w:endnote w:type="continuationNotice" w:id="1">
    <w:p w:rsidR="007E1533" w:rsidRDefault="007E15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Proxima Nova ExCn Rg">
    <w:altName w:val="Tahoma"/>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2045219"/>
      <w:docPartObj>
        <w:docPartGallery w:val="Page Numbers (Bottom of Page)"/>
        <w:docPartUnique/>
      </w:docPartObj>
    </w:sdtPr>
    <w:sdtEndPr/>
    <w:sdtContent>
      <w:sdt>
        <w:sdtPr>
          <w:id w:val="-1432117256"/>
          <w:docPartObj>
            <w:docPartGallery w:val="Page Numbers (Top of Page)"/>
            <w:docPartUnique/>
          </w:docPartObj>
        </w:sdtPr>
        <w:sdtEndPr/>
        <w:sdtContent>
          <w:p w:rsidR="00713FC2" w:rsidRDefault="005221E3">
            <w:pPr>
              <w:pStyle w:val="affc"/>
              <w:jc w:val="right"/>
            </w:pPr>
            <w:r>
              <w:rPr>
                <w:bCs/>
              </w:rPr>
              <w:fldChar w:fldCharType="begin"/>
            </w:r>
            <w:r>
              <w:rPr>
                <w:bCs/>
              </w:rPr>
              <w:instrText>PAGE</w:instrText>
            </w:r>
            <w:r>
              <w:rPr>
                <w:bCs/>
              </w:rPr>
              <w:fldChar w:fldCharType="separate"/>
            </w:r>
            <w:r>
              <w:rPr>
                <w:bCs/>
              </w:rPr>
              <w:t>1</w:t>
            </w:r>
            <w:r>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533" w:rsidRDefault="007E1533">
      <w:pPr>
        <w:spacing w:after="0" w:line="240" w:lineRule="auto"/>
      </w:pPr>
      <w:r>
        <w:separator/>
      </w:r>
    </w:p>
  </w:footnote>
  <w:footnote w:type="continuationSeparator" w:id="0">
    <w:p w:rsidR="007E1533" w:rsidRDefault="007E1533">
      <w:pPr>
        <w:spacing w:after="0" w:line="240" w:lineRule="auto"/>
      </w:pPr>
      <w:r>
        <w:continuationSeparator/>
      </w:r>
    </w:p>
  </w:footnote>
  <w:footnote w:type="continuationNotice" w:id="1">
    <w:p w:rsidR="007E1533" w:rsidRDefault="007E15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FC2" w:rsidRDefault="00713FC2">
    <w:pPr>
      <w:pStyle w:val="af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27988"/>
    <w:multiLevelType w:val="hybridMultilevel"/>
    <w:tmpl w:val="71FEB5B4"/>
    <w:lvl w:ilvl="0" w:tplc="4F746610">
      <w:start w:val="1"/>
      <w:numFmt w:val="bullet"/>
      <w:lvlText w:val=""/>
      <w:lvlJc w:val="left"/>
      <w:pPr>
        <w:ind w:left="720" w:hanging="360"/>
      </w:pPr>
      <w:rPr>
        <w:rFonts w:ascii="Symbol" w:hAnsi="Symbol" w:hint="default"/>
      </w:rPr>
    </w:lvl>
    <w:lvl w:ilvl="1" w:tplc="C978AE72">
      <w:start w:val="1"/>
      <w:numFmt w:val="bullet"/>
      <w:lvlText w:val="o"/>
      <w:lvlJc w:val="left"/>
      <w:pPr>
        <w:ind w:left="1440" w:hanging="360"/>
      </w:pPr>
      <w:rPr>
        <w:rFonts w:ascii="Courier New" w:hAnsi="Courier New" w:cs="Courier New" w:hint="default"/>
      </w:rPr>
    </w:lvl>
    <w:lvl w:ilvl="2" w:tplc="E1529538">
      <w:start w:val="1"/>
      <w:numFmt w:val="bullet"/>
      <w:lvlText w:val=""/>
      <w:lvlJc w:val="left"/>
      <w:pPr>
        <w:ind w:left="2160" w:hanging="360"/>
      </w:pPr>
      <w:rPr>
        <w:rFonts w:ascii="Wingdings" w:hAnsi="Wingdings" w:hint="default"/>
      </w:rPr>
    </w:lvl>
    <w:lvl w:ilvl="3" w:tplc="11646550">
      <w:start w:val="1"/>
      <w:numFmt w:val="bullet"/>
      <w:lvlText w:val=""/>
      <w:lvlJc w:val="left"/>
      <w:pPr>
        <w:ind w:left="2880" w:hanging="360"/>
      </w:pPr>
      <w:rPr>
        <w:rFonts w:ascii="Symbol" w:hAnsi="Symbol" w:hint="default"/>
      </w:rPr>
    </w:lvl>
    <w:lvl w:ilvl="4" w:tplc="22009D52">
      <w:start w:val="1"/>
      <w:numFmt w:val="bullet"/>
      <w:lvlText w:val="o"/>
      <w:lvlJc w:val="left"/>
      <w:pPr>
        <w:ind w:left="3600" w:hanging="360"/>
      </w:pPr>
      <w:rPr>
        <w:rFonts w:ascii="Courier New" w:hAnsi="Courier New" w:cs="Courier New" w:hint="default"/>
      </w:rPr>
    </w:lvl>
    <w:lvl w:ilvl="5" w:tplc="C73841A0">
      <w:start w:val="1"/>
      <w:numFmt w:val="bullet"/>
      <w:lvlText w:val=""/>
      <w:lvlJc w:val="left"/>
      <w:pPr>
        <w:ind w:left="4320" w:hanging="360"/>
      </w:pPr>
      <w:rPr>
        <w:rFonts w:ascii="Wingdings" w:hAnsi="Wingdings" w:hint="default"/>
      </w:rPr>
    </w:lvl>
    <w:lvl w:ilvl="6" w:tplc="1DAA7EA2">
      <w:start w:val="1"/>
      <w:numFmt w:val="bullet"/>
      <w:lvlText w:val=""/>
      <w:lvlJc w:val="left"/>
      <w:pPr>
        <w:ind w:left="5040" w:hanging="360"/>
      </w:pPr>
      <w:rPr>
        <w:rFonts w:ascii="Symbol" w:hAnsi="Symbol" w:hint="default"/>
      </w:rPr>
    </w:lvl>
    <w:lvl w:ilvl="7" w:tplc="B1D6EB78">
      <w:start w:val="1"/>
      <w:numFmt w:val="bullet"/>
      <w:lvlText w:val="o"/>
      <w:lvlJc w:val="left"/>
      <w:pPr>
        <w:ind w:left="5760" w:hanging="360"/>
      </w:pPr>
      <w:rPr>
        <w:rFonts w:ascii="Courier New" w:hAnsi="Courier New" w:cs="Courier New" w:hint="default"/>
      </w:rPr>
    </w:lvl>
    <w:lvl w:ilvl="8" w:tplc="0C68575A">
      <w:start w:val="1"/>
      <w:numFmt w:val="bullet"/>
      <w:lvlText w:val=""/>
      <w:lvlJc w:val="left"/>
      <w:pPr>
        <w:ind w:left="6480" w:hanging="360"/>
      </w:pPr>
      <w:rPr>
        <w:rFonts w:ascii="Wingdings" w:hAnsi="Wingdings" w:hint="default"/>
      </w:rPr>
    </w:lvl>
  </w:abstractNum>
  <w:abstractNum w:abstractNumId="1" w15:restartNumberingAfterBreak="0">
    <w:nsid w:val="060C1B8F"/>
    <w:multiLevelType w:val="hybridMultilevel"/>
    <w:tmpl w:val="F7761F98"/>
    <w:lvl w:ilvl="0" w:tplc="6B7CEFCA">
      <w:start w:val="1"/>
      <w:numFmt w:val="upperRoman"/>
      <w:pStyle w:val="a"/>
      <w:lvlText w:val="%1."/>
      <w:lvlJc w:val="left"/>
      <w:pPr>
        <w:tabs>
          <w:tab w:val="num" w:pos="567"/>
        </w:tabs>
        <w:ind w:left="567" w:hanging="567"/>
      </w:pPr>
      <w:rPr>
        <w:rFonts w:hint="default"/>
      </w:rPr>
    </w:lvl>
    <w:lvl w:ilvl="1" w:tplc="E1EE08DE">
      <w:start w:val="1"/>
      <w:numFmt w:val="lowerLetter"/>
      <w:lvlText w:val="%2."/>
      <w:lvlJc w:val="left"/>
      <w:pPr>
        <w:tabs>
          <w:tab w:val="num" w:pos="1440"/>
        </w:tabs>
        <w:ind w:left="1440" w:hanging="360"/>
      </w:pPr>
    </w:lvl>
    <w:lvl w:ilvl="2" w:tplc="752214CC">
      <w:start w:val="1"/>
      <w:numFmt w:val="lowerRoman"/>
      <w:lvlText w:val="%3."/>
      <w:lvlJc w:val="right"/>
      <w:pPr>
        <w:tabs>
          <w:tab w:val="num" w:pos="2160"/>
        </w:tabs>
        <w:ind w:left="2160" w:hanging="180"/>
      </w:pPr>
    </w:lvl>
    <w:lvl w:ilvl="3" w:tplc="35521778">
      <w:start w:val="1"/>
      <w:numFmt w:val="decimal"/>
      <w:lvlText w:val="%4."/>
      <w:lvlJc w:val="left"/>
      <w:pPr>
        <w:tabs>
          <w:tab w:val="num" w:pos="2880"/>
        </w:tabs>
        <w:ind w:left="2880" w:hanging="360"/>
      </w:pPr>
    </w:lvl>
    <w:lvl w:ilvl="4" w:tplc="D7B4C2F6">
      <w:start w:val="1"/>
      <w:numFmt w:val="lowerLetter"/>
      <w:lvlText w:val="%5."/>
      <w:lvlJc w:val="left"/>
      <w:pPr>
        <w:tabs>
          <w:tab w:val="num" w:pos="3600"/>
        </w:tabs>
        <w:ind w:left="3600" w:hanging="360"/>
      </w:pPr>
    </w:lvl>
    <w:lvl w:ilvl="5" w:tplc="D0584D30">
      <w:start w:val="1"/>
      <w:numFmt w:val="lowerRoman"/>
      <w:lvlText w:val="%6."/>
      <w:lvlJc w:val="right"/>
      <w:pPr>
        <w:tabs>
          <w:tab w:val="num" w:pos="4320"/>
        </w:tabs>
        <w:ind w:left="4320" w:hanging="180"/>
      </w:pPr>
    </w:lvl>
    <w:lvl w:ilvl="6" w:tplc="B776E30C">
      <w:start w:val="1"/>
      <w:numFmt w:val="decimal"/>
      <w:lvlText w:val="%7."/>
      <w:lvlJc w:val="left"/>
      <w:pPr>
        <w:tabs>
          <w:tab w:val="num" w:pos="5040"/>
        </w:tabs>
        <w:ind w:left="5040" w:hanging="360"/>
      </w:pPr>
    </w:lvl>
    <w:lvl w:ilvl="7" w:tplc="C56C6BAE">
      <w:start w:val="1"/>
      <w:numFmt w:val="lowerLetter"/>
      <w:lvlText w:val="%8."/>
      <w:lvlJc w:val="left"/>
      <w:pPr>
        <w:tabs>
          <w:tab w:val="num" w:pos="5760"/>
        </w:tabs>
        <w:ind w:left="5760" w:hanging="360"/>
      </w:pPr>
    </w:lvl>
    <w:lvl w:ilvl="8" w:tplc="57F268C2">
      <w:start w:val="1"/>
      <w:numFmt w:val="lowerRoman"/>
      <w:lvlText w:val="%9."/>
      <w:lvlJc w:val="right"/>
      <w:pPr>
        <w:tabs>
          <w:tab w:val="num" w:pos="6480"/>
        </w:tabs>
        <w:ind w:left="6480" w:hanging="180"/>
      </w:pPr>
    </w:lvl>
  </w:abstractNum>
  <w:abstractNum w:abstractNumId="2" w15:restartNumberingAfterBreak="0">
    <w:nsid w:val="12D81D86"/>
    <w:multiLevelType w:val="multilevel"/>
    <w:tmpl w:val="2AEAD28E"/>
    <w:lvl w:ilvl="0">
      <w:start w:val="1"/>
      <w:numFmt w:val="bullet"/>
      <w:pStyle w:val="a0"/>
      <w:lvlText w:val=""/>
      <w:lvlJc w:val="left"/>
      <w:pPr>
        <w:tabs>
          <w:tab w:val="num" w:pos="1858"/>
        </w:tabs>
        <w:ind w:left="1858" w:hanging="360"/>
      </w:pPr>
      <w:rPr>
        <w:rFonts w:ascii="Wingdings" w:hAnsi="Wingding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a0"/>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3" w15:restartNumberingAfterBreak="0">
    <w:nsid w:val="148E43C9"/>
    <w:multiLevelType w:val="hybridMultilevel"/>
    <w:tmpl w:val="7ABE6A0A"/>
    <w:lvl w:ilvl="0" w:tplc="83AAB162">
      <w:start w:val="4"/>
      <w:numFmt w:val="decimal"/>
      <w:lvlText w:val="%1."/>
      <w:lvlJc w:val="left"/>
      <w:pPr>
        <w:tabs>
          <w:tab w:val="num" w:pos="760"/>
        </w:tabs>
        <w:ind w:left="760" w:hanging="360"/>
      </w:pPr>
      <w:rPr>
        <w:rFonts w:hint="default"/>
      </w:rPr>
    </w:lvl>
    <w:lvl w:ilvl="1" w:tplc="93FA6892">
      <w:start w:val="1"/>
      <w:numFmt w:val="lowerLetter"/>
      <w:lvlText w:val="%2."/>
      <w:lvlJc w:val="left"/>
      <w:pPr>
        <w:tabs>
          <w:tab w:val="num" w:pos="1480"/>
        </w:tabs>
        <w:ind w:left="1480" w:hanging="360"/>
      </w:pPr>
    </w:lvl>
    <w:lvl w:ilvl="2" w:tplc="32D46DB0">
      <w:start w:val="1"/>
      <w:numFmt w:val="lowerRoman"/>
      <w:lvlText w:val="%3."/>
      <w:lvlJc w:val="right"/>
      <w:pPr>
        <w:tabs>
          <w:tab w:val="num" w:pos="2200"/>
        </w:tabs>
        <w:ind w:left="2200" w:hanging="180"/>
      </w:pPr>
    </w:lvl>
    <w:lvl w:ilvl="3" w:tplc="5E7C3632">
      <w:start w:val="1"/>
      <w:numFmt w:val="decimal"/>
      <w:lvlText w:val="%4."/>
      <w:lvlJc w:val="left"/>
      <w:pPr>
        <w:tabs>
          <w:tab w:val="num" w:pos="2920"/>
        </w:tabs>
        <w:ind w:left="2920" w:hanging="360"/>
      </w:pPr>
    </w:lvl>
    <w:lvl w:ilvl="4" w:tplc="6C5A1954">
      <w:start w:val="1"/>
      <w:numFmt w:val="lowerLetter"/>
      <w:lvlText w:val="%5."/>
      <w:lvlJc w:val="left"/>
      <w:pPr>
        <w:tabs>
          <w:tab w:val="num" w:pos="3640"/>
        </w:tabs>
        <w:ind w:left="3640" w:hanging="360"/>
      </w:pPr>
    </w:lvl>
    <w:lvl w:ilvl="5" w:tplc="0C662492">
      <w:start w:val="1"/>
      <w:numFmt w:val="lowerRoman"/>
      <w:lvlText w:val="%6."/>
      <w:lvlJc w:val="right"/>
      <w:pPr>
        <w:tabs>
          <w:tab w:val="num" w:pos="4360"/>
        </w:tabs>
        <w:ind w:left="4360" w:hanging="180"/>
      </w:pPr>
    </w:lvl>
    <w:lvl w:ilvl="6" w:tplc="377E3BB0">
      <w:start w:val="1"/>
      <w:numFmt w:val="decimal"/>
      <w:lvlText w:val="%7."/>
      <w:lvlJc w:val="left"/>
      <w:pPr>
        <w:tabs>
          <w:tab w:val="num" w:pos="5080"/>
        </w:tabs>
        <w:ind w:left="5080" w:hanging="360"/>
      </w:pPr>
    </w:lvl>
    <w:lvl w:ilvl="7" w:tplc="236E8BF0">
      <w:start w:val="1"/>
      <w:numFmt w:val="lowerLetter"/>
      <w:lvlText w:val="%8."/>
      <w:lvlJc w:val="left"/>
      <w:pPr>
        <w:tabs>
          <w:tab w:val="num" w:pos="5800"/>
        </w:tabs>
        <w:ind w:left="5800" w:hanging="360"/>
      </w:pPr>
    </w:lvl>
    <w:lvl w:ilvl="8" w:tplc="F5AAFD1E">
      <w:start w:val="1"/>
      <w:numFmt w:val="lowerRoman"/>
      <w:lvlText w:val="%9."/>
      <w:lvlJc w:val="right"/>
      <w:pPr>
        <w:tabs>
          <w:tab w:val="num" w:pos="6520"/>
        </w:tabs>
        <w:ind w:left="6520" w:hanging="180"/>
      </w:pPr>
    </w:lvl>
  </w:abstractNum>
  <w:abstractNum w:abstractNumId="4" w15:restartNumberingAfterBreak="0">
    <w:nsid w:val="232E60D7"/>
    <w:multiLevelType w:val="multilevel"/>
    <w:tmpl w:val="0B46E346"/>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27174CAA"/>
    <w:multiLevelType w:val="multilevel"/>
    <w:tmpl w:val="AB78CBA0"/>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3B0908"/>
    <w:multiLevelType w:val="multilevel"/>
    <w:tmpl w:val="63EA60C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D22299B"/>
    <w:multiLevelType w:val="multilevel"/>
    <w:tmpl w:val="27FE9E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252C78"/>
    <w:multiLevelType w:val="hybridMultilevel"/>
    <w:tmpl w:val="861AFF3C"/>
    <w:lvl w:ilvl="0" w:tplc="4016DB8A">
      <w:start w:val="1"/>
      <w:numFmt w:val="russianLower"/>
      <w:lvlText w:val="%1)"/>
      <w:lvlJc w:val="left"/>
      <w:pPr>
        <w:ind w:left="720" w:hanging="360"/>
      </w:pPr>
      <w:rPr>
        <w:rFonts w:hint="default"/>
      </w:rPr>
    </w:lvl>
    <w:lvl w:ilvl="1" w:tplc="E5848D0C">
      <w:start w:val="1"/>
      <w:numFmt w:val="lowerLetter"/>
      <w:lvlText w:val="%2."/>
      <w:lvlJc w:val="left"/>
      <w:pPr>
        <w:ind w:left="1440" w:hanging="360"/>
      </w:pPr>
    </w:lvl>
    <w:lvl w:ilvl="2" w:tplc="893E8BB8">
      <w:start w:val="1"/>
      <w:numFmt w:val="lowerRoman"/>
      <w:lvlText w:val="%3."/>
      <w:lvlJc w:val="right"/>
      <w:pPr>
        <w:ind w:left="2160" w:hanging="180"/>
      </w:pPr>
    </w:lvl>
    <w:lvl w:ilvl="3" w:tplc="96B4EDA2">
      <w:start w:val="1"/>
      <w:numFmt w:val="decimal"/>
      <w:lvlText w:val="%4."/>
      <w:lvlJc w:val="left"/>
      <w:pPr>
        <w:ind w:left="2880" w:hanging="360"/>
      </w:pPr>
    </w:lvl>
    <w:lvl w:ilvl="4" w:tplc="EF066726">
      <w:start w:val="1"/>
      <w:numFmt w:val="lowerLetter"/>
      <w:lvlText w:val="%5."/>
      <w:lvlJc w:val="left"/>
      <w:pPr>
        <w:ind w:left="3600" w:hanging="360"/>
      </w:pPr>
    </w:lvl>
    <w:lvl w:ilvl="5" w:tplc="BA027C36">
      <w:start w:val="1"/>
      <w:numFmt w:val="lowerRoman"/>
      <w:lvlText w:val="%6."/>
      <w:lvlJc w:val="right"/>
      <w:pPr>
        <w:ind w:left="4320" w:hanging="180"/>
      </w:pPr>
    </w:lvl>
    <w:lvl w:ilvl="6" w:tplc="992826D2">
      <w:start w:val="1"/>
      <w:numFmt w:val="decimal"/>
      <w:lvlText w:val="%7."/>
      <w:lvlJc w:val="left"/>
      <w:pPr>
        <w:ind w:left="5040" w:hanging="360"/>
      </w:pPr>
    </w:lvl>
    <w:lvl w:ilvl="7" w:tplc="B0E61B0C">
      <w:start w:val="1"/>
      <w:numFmt w:val="lowerLetter"/>
      <w:lvlText w:val="%8."/>
      <w:lvlJc w:val="left"/>
      <w:pPr>
        <w:ind w:left="5760" w:hanging="360"/>
      </w:pPr>
    </w:lvl>
    <w:lvl w:ilvl="8" w:tplc="EE6C43C8">
      <w:start w:val="1"/>
      <w:numFmt w:val="lowerRoman"/>
      <w:lvlText w:val="%9."/>
      <w:lvlJc w:val="right"/>
      <w:pPr>
        <w:ind w:left="6480" w:hanging="180"/>
      </w:pPr>
    </w:lvl>
  </w:abstractNum>
  <w:abstractNum w:abstractNumId="9" w15:restartNumberingAfterBreak="0">
    <w:nsid w:val="3DF34C8E"/>
    <w:multiLevelType w:val="multilevel"/>
    <w:tmpl w:val="02166E58"/>
    <w:numStyleLink w:val="a2"/>
  </w:abstractNum>
  <w:abstractNum w:abstractNumId="10" w15:restartNumberingAfterBreak="0">
    <w:nsid w:val="429F1A1B"/>
    <w:multiLevelType w:val="multilevel"/>
    <w:tmpl w:val="57E08BB4"/>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EE188D"/>
    <w:multiLevelType w:val="multilevel"/>
    <w:tmpl w:val="02166E58"/>
    <w:styleLink w:val="a2"/>
    <w:lvl w:ilvl="0">
      <w:start w:val="1"/>
      <w:numFmt w:val="decimal"/>
      <w:pStyle w:val="a2"/>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2" w15:restartNumberingAfterBreak="0">
    <w:nsid w:val="48C860D9"/>
    <w:multiLevelType w:val="hybridMultilevel"/>
    <w:tmpl w:val="6D7461B8"/>
    <w:lvl w:ilvl="0" w:tplc="2666A024">
      <w:start w:val="1"/>
      <w:numFmt w:val="russianLower"/>
      <w:lvlText w:val="%1)"/>
      <w:lvlJc w:val="left"/>
      <w:pPr>
        <w:ind w:left="720" w:hanging="360"/>
      </w:pPr>
      <w:rPr>
        <w:rFonts w:hint="default"/>
      </w:rPr>
    </w:lvl>
    <w:lvl w:ilvl="1" w:tplc="34E24CCE">
      <w:start w:val="1"/>
      <w:numFmt w:val="lowerLetter"/>
      <w:lvlText w:val="%2."/>
      <w:lvlJc w:val="left"/>
      <w:pPr>
        <w:ind w:left="1440" w:hanging="360"/>
      </w:pPr>
    </w:lvl>
    <w:lvl w:ilvl="2" w:tplc="D9900A7C">
      <w:start w:val="1"/>
      <w:numFmt w:val="lowerRoman"/>
      <w:lvlText w:val="%3."/>
      <w:lvlJc w:val="right"/>
      <w:pPr>
        <w:ind w:left="2160" w:hanging="180"/>
      </w:pPr>
    </w:lvl>
    <w:lvl w:ilvl="3" w:tplc="78EEB868">
      <w:start w:val="1"/>
      <w:numFmt w:val="decimal"/>
      <w:lvlText w:val="%4."/>
      <w:lvlJc w:val="left"/>
      <w:pPr>
        <w:ind w:left="2880" w:hanging="360"/>
      </w:pPr>
    </w:lvl>
    <w:lvl w:ilvl="4" w:tplc="FA3C62D8">
      <w:start w:val="1"/>
      <w:numFmt w:val="lowerLetter"/>
      <w:lvlText w:val="%5."/>
      <w:lvlJc w:val="left"/>
      <w:pPr>
        <w:ind w:left="3600" w:hanging="360"/>
      </w:pPr>
    </w:lvl>
    <w:lvl w:ilvl="5" w:tplc="5C464944">
      <w:start w:val="1"/>
      <w:numFmt w:val="lowerRoman"/>
      <w:lvlText w:val="%6."/>
      <w:lvlJc w:val="right"/>
      <w:pPr>
        <w:ind w:left="4320" w:hanging="180"/>
      </w:pPr>
    </w:lvl>
    <w:lvl w:ilvl="6" w:tplc="19F089DE">
      <w:start w:val="1"/>
      <w:numFmt w:val="decimal"/>
      <w:lvlText w:val="%7."/>
      <w:lvlJc w:val="left"/>
      <w:pPr>
        <w:ind w:left="5040" w:hanging="360"/>
      </w:pPr>
    </w:lvl>
    <w:lvl w:ilvl="7" w:tplc="794E31AA">
      <w:start w:val="1"/>
      <w:numFmt w:val="lowerLetter"/>
      <w:lvlText w:val="%8."/>
      <w:lvlJc w:val="left"/>
      <w:pPr>
        <w:ind w:left="5760" w:hanging="360"/>
      </w:pPr>
    </w:lvl>
    <w:lvl w:ilvl="8" w:tplc="B796A6D4">
      <w:start w:val="1"/>
      <w:numFmt w:val="lowerRoman"/>
      <w:lvlText w:val="%9."/>
      <w:lvlJc w:val="right"/>
      <w:pPr>
        <w:ind w:left="6480" w:hanging="180"/>
      </w:pPr>
    </w:lvl>
  </w:abstractNum>
  <w:abstractNum w:abstractNumId="13" w15:restartNumberingAfterBreak="0">
    <w:nsid w:val="4DFA3CED"/>
    <w:multiLevelType w:val="multilevel"/>
    <w:tmpl w:val="A58690D2"/>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4F54DD"/>
    <w:multiLevelType w:val="hybridMultilevel"/>
    <w:tmpl w:val="BC20AB0C"/>
    <w:lvl w:ilvl="0" w:tplc="81562B6E">
      <w:start w:val="1"/>
      <w:numFmt w:val="decimal"/>
      <w:lvlText w:val="%1."/>
      <w:lvlJc w:val="left"/>
      <w:pPr>
        <w:ind w:left="720" w:hanging="360"/>
      </w:pPr>
      <w:rPr>
        <w:b w:val="0"/>
      </w:rPr>
    </w:lvl>
    <w:lvl w:ilvl="1" w:tplc="94807210">
      <w:start w:val="1"/>
      <w:numFmt w:val="lowerLetter"/>
      <w:lvlText w:val="%2."/>
      <w:lvlJc w:val="left"/>
      <w:pPr>
        <w:ind w:left="1440" w:hanging="360"/>
      </w:pPr>
    </w:lvl>
    <w:lvl w:ilvl="2" w:tplc="42CE3228">
      <w:start w:val="1"/>
      <w:numFmt w:val="lowerRoman"/>
      <w:lvlText w:val="%3."/>
      <w:lvlJc w:val="right"/>
      <w:pPr>
        <w:ind w:left="2160" w:hanging="180"/>
      </w:pPr>
    </w:lvl>
    <w:lvl w:ilvl="3" w:tplc="9B161B34">
      <w:start w:val="1"/>
      <w:numFmt w:val="decimal"/>
      <w:lvlText w:val="%4."/>
      <w:lvlJc w:val="left"/>
      <w:pPr>
        <w:ind w:left="2880" w:hanging="360"/>
      </w:pPr>
    </w:lvl>
    <w:lvl w:ilvl="4" w:tplc="E87454EC">
      <w:start w:val="1"/>
      <w:numFmt w:val="lowerLetter"/>
      <w:lvlText w:val="%5."/>
      <w:lvlJc w:val="left"/>
      <w:pPr>
        <w:ind w:left="3600" w:hanging="360"/>
      </w:pPr>
    </w:lvl>
    <w:lvl w:ilvl="5" w:tplc="530A0642">
      <w:start w:val="1"/>
      <w:numFmt w:val="lowerRoman"/>
      <w:lvlText w:val="%6."/>
      <w:lvlJc w:val="right"/>
      <w:pPr>
        <w:ind w:left="4320" w:hanging="180"/>
      </w:pPr>
    </w:lvl>
    <w:lvl w:ilvl="6" w:tplc="750CD4DC">
      <w:start w:val="1"/>
      <w:numFmt w:val="decimal"/>
      <w:lvlText w:val="%7."/>
      <w:lvlJc w:val="left"/>
      <w:pPr>
        <w:ind w:left="5040" w:hanging="360"/>
      </w:pPr>
    </w:lvl>
    <w:lvl w:ilvl="7" w:tplc="8E48FE5C">
      <w:start w:val="1"/>
      <w:numFmt w:val="lowerLetter"/>
      <w:lvlText w:val="%8."/>
      <w:lvlJc w:val="left"/>
      <w:pPr>
        <w:ind w:left="5760" w:hanging="360"/>
      </w:pPr>
    </w:lvl>
    <w:lvl w:ilvl="8" w:tplc="C1964ECE">
      <w:start w:val="1"/>
      <w:numFmt w:val="lowerRoman"/>
      <w:lvlText w:val="%9."/>
      <w:lvlJc w:val="right"/>
      <w:pPr>
        <w:ind w:left="6480" w:hanging="180"/>
      </w:pPr>
    </w:lvl>
  </w:abstractNum>
  <w:abstractNum w:abstractNumId="15" w15:restartNumberingAfterBreak="0">
    <w:nsid w:val="535F19F7"/>
    <w:multiLevelType w:val="hybridMultilevel"/>
    <w:tmpl w:val="A4CCC5EE"/>
    <w:lvl w:ilvl="0" w:tplc="E54411E4">
      <w:start w:val="1"/>
      <w:numFmt w:val="decimal"/>
      <w:lvlText w:val="%1."/>
      <w:lvlJc w:val="left"/>
      <w:pPr>
        <w:ind w:left="1068" w:hanging="360"/>
      </w:pPr>
      <w:rPr>
        <w:rFonts w:hint="default"/>
      </w:rPr>
    </w:lvl>
    <w:lvl w:ilvl="1" w:tplc="A12A7564">
      <w:start w:val="1"/>
      <w:numFmt w:val="lowerLetter"/>
      <w:lvlText w:val="%2."/>
      <w:lvlJc w:val="left"/>
      <w:pPr>
        <w:ind w:left="1788" w:hanging="360"/>
      </w:pPr>
    </w:lvl>
    <w:lvl w:ilvl="2" w:tplc="DC72881A">
      <w:start w:val="1"/>
      <w:numFmt w:val="lowerRoman"/>
      <w:lvlText w:val="%3."/>
      <w:lvlJc w:val="right"/>
      <w:pPr>
        <w:ind w:left="2508" w:hanging="180"/>
      </w:pPr>
    </w:lvl>
    <w:lvl w:ilvl="3" w:tplc="D5FA805E">
      <w:start w:val="1"/>
      <w:numFmt w:val="decimal"/>
      <w:lvlText w:val="%4."/>
      <w:lvlJc w:val="left"/>
      <w:pPr>
        <w:ind w:left="3228" w:hanging="360"/>
      </w:pPr>
    </w:lvl>
    <w:lvl w:ilvl="4" w:tplc="F75653FA">
      <w:start w:val="1"/>
      <w:numFmt w:val="lowerLetter"/>
      <w:lvlText w:val="%5."/>
      <w:lvlJc w:val="left"/>
      <w:pPr>
        <w:ind w:left="3948" w:hanging="360"/>
      </w:pPr>
    </w:lvl>
    <w:lvl w:ilvl="5" w:tplc="173EE640">
      <w:start w:val="1"/>
      <w:numFmt w:val="lowerRoman"/>
      <w:lvlText w:val="%6."/>
      <w:lvlJc w:val="right"/>
      <w:pPr>
        <w:ind w:left="4668" w:hanging="180"/>
      </w:pPr>
    </w:lvl>
    <w:lvl w:ilvl="6" w:tplc="A5EE07C4">
      <w:start w:val="1"/>
      <w:numFmt w:val="decimal"/>
      <w:lvlText w:val="%7."/>
      <w:lvlJc w:val="left"/>
      <w:pPr>
        <w:ind w:left="5388" w:hanging="360"/>
      </w:pPr>
    </w:lvl>
    <w:lvl w:ilvl="7" w:tplc="36BE925C">
      <w:start w:val="1"/>
      <w:numFmt w:val="lowerLetter"/>
      <w:lvlText w:val="%8."/>
      <w:lvlJc w:val="left"/>
      <w:pPr>
        <w:ind w:left="6108" w:hanging="360"/>
      </w:pPr>
    </w:lvl>
    <w:lvl w:ilvl="8" w:tplc="72C2FD5E">
      <w:start w:val="1"/>
      <w:numFmt w:val="lowerRoman"/>
      <w:lvlText w:val="%9."/>
      <w:lvlJc w:val="right"/>
      <w:pPr>
        <w:ind w:left="6828" w:hanging="180"/>
      </w:pPr>
    </w:lvl>
  </w:abstractNum>
  <w:abstractNum w:abstractNumId="16" w15:restartNumberingAfterBreak="0">
    <w:nsid w:val="55CC2810"/>
    <w:multiLevelType w:val="hybridMultilevel"/>
    <w:tmpl w:val="2E98F77A"/>
    <w:lvl w:ilvl="0" w:tplc="91CA653A">
      <w:start w:val="1"/>
      <w:numFmt w:val="bullet"/>
      <w:lvlText w:val="-"/>
      <w:lvlJc w:val="left"/>
      <w:pPr>
        <w:ind w:left="1287" w:hanging="360"/>
      </w:pPr>
      <w:rPr>
        <w:rFonts w:ascii="Symbol" w:hAnsi="Symbol" w:hint="default"/>
      </w:rPr>
    </w:lvl>
    <w:lvl w:ilvl="1" w:tplc="DC52B602">
      <w:start w:val="1"/>
      <w:numFmt w:val="bullet"/>
      <w:lvlText w:val="o"/>
      <w:lvlJc w:val="left"/>
      <w:pPr>
        <w:ind w:left="2007" w:hanging="360"/>
      </w:pPr>
      <w:rPr>
        <w:rFonts w:ascii="Courier New" w:hAnsi="Courier New" w:cs="Courier New" w:hint="default"/>
      </w:rPr>
    </w:lvl>
    <w:lvl w:ilvl="2" w:tplc="FDE84368">
      <w:start w:val="1"/>
      <w:numFmt w:val="bullet"/>
      <w:lvlText w:val=""/>
      <w:lvlJc w:val="left"/>
      <w:pPr>
        <w:ind w:left="2727" w:hanging="360"/>
      </w:pPr>
      <w:rPr>
        <w:rFonts w:ascii="Wingdings" w:hAnsi="Wingdings" w:hint="default"/>
      </w:rPr>
    </w:lvl>
    <w:lvl w:ilvl="3" w:tplc="582AA5EA">
      <w:start w:val="1"/>
      <w:numFmt w:val="bullet"/>
      <w:lvlText w:val=""/>
      <w:lvlJc w:val="left"/>
      <w:pPr>
        <w:ind w:left="3447" w:hanging="360"/>
      </w:pPr>
      <w:rPr>
        <w:rFonts w:ascii="Symbol" w:hAnsi="Symbol" w:hint="default"/>
      </w:rPr>
    </w:lvl>
    <w:lvl w:ilvl="4" w:tplc="77348630">
      <w:start w:val="1"/>
      <w:numFmt w:val="bullet"/>
      <w:lvlText w:val="o"/>
      <w:lvlJc w:val="left"/>
      <w:pPr>
        <w:ind w:left="4167" w:hanging="360"/>
      </w:pPr>
      <w:rPr>
        <w:rFonts w:ascii="Courier New" w:hAnsi="Courier New" w:cs="Courier New" w:hint="default"/>
      </w:rPr>
    </w:lvl>
    <w:lvl w:ilvl="5" w:tplc="6684503A">
      <w:start w:val="1"/>
      <w:numFmt w:val="bullet"/>
      <w:lvlText w:val=""/>
      <w:lvlJc w:val="left"/>
      <w:pPr>
        <w:ind w:left="4887" w:hanging="360"/>
      </w:pPr>
      <w:rPr>
        <w:rFonts w:ascii="Wingdings" w:hAnsi="Wingdings" w:hint="default"/>
      </w:rPr>
    </w:lvl>
    <w:lvl w:ilvl="6" w:tplc="4E744D50">
      <w:start w:val="1"/>
      <w:numFmt w:val="bullet"/>
      <w:lvlText w:val=""/>
      <w:lvlJc w:val="left"/>
      <w:pPr>
        <w:ind w:left="5607" w:hanging="360"/>
      </w:pPr>
      <w:rPr>
        <w:rFonts w:ascii="Symbol" w:hAnsi="Symbol" w:hint="default"/>
      </w:rPr>
    </w:lvl>
    <w:lvl w:ilvl="7" w:tplc="4B322558">
      <w:start w:val="1"/>
      <w:numFmt w:val="bullet"/>
      <w:lvlText w:val="o"/>
      <w:lvlJc w:val="left"/>
      <w:pPr>
        <w:ind w:left="6327" w:hanging="360"/>
      </w:pPr>
      <w:rPr>
        <w:rFonts w:ascii="Courier New" w:hAnsi="Courier New" w:cs="Courier New" w:hint="default"/>
      </w:rPr>
    </w:lvl>
    <w:lvl w:ilvl="8" w:tplc="F09AEFAE">
      <w:start w:val="1"/>
      <w:numFmt w:val="bullet"/>
      <w:lvlText w:val=""/>
      <w:lvlJc w:val="left"/>
      <w:pPr>
        <w:ind w:left="7047" w:hanging="360"/>
      </w:pPr>
      <w:rPr>
        <w:rFonts w:ascii="Wingdings" w:hAnsi="Wingdings" w:hint="default"/>
      </w:rPr>
    </w:lvl>
  </w:abstractNum>
  <w:abstractNum w:abstractNumId="17" w15:restartNumberingAfterBreak="0">
    <w:nsid w:val="5C683F68"/>
    <w:multiLevelType w:val="multilevel"/>
    <w:tmpl w:val="6302DA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C82433C"/>
    <w:multiLevelType w:val="hybridMultilevel"/>
    <w:tmpl w:val="2D903948"/>
    <w:lvl w:ilvl="0" w:tplc="EED60B12">
      <w:start w:val="1"/>
      <w:numFmt w:val="upperRoman"/>
      <w:pStyle w:val="a4"/>
      <w:lvlText w:val="Раздел %1."/>
      <w:lvlJc w:val="left"/>
      <w:pPr>
        <w:tabs>
          <w:tab w:val="num" w:pos="2340"/>
        </w:tabs>
        <w:ind w:left="2340" w:firstLine="0"/>
      </w:pPr>
      <w:rPr>
        <w:rFonts w:hint="default"/>
      </w:rPr>
    </w:lvl>
    <w:lvl w:ilvl="1" w:tplc="1AAA4856">
      <w:start w:val="1"/>
      <w:numFmt w:val="lowerLetter"/>
      <w:lvlText w:val="%2."/>
      <w:lvlJc w:val="left"/>
      <w:pPr>
        <w:tabs>
          <w:tab w:val="num" w:pos="4272"/>
        </w:tabs>
        <w:ind w:left="4272" w:hanging="360"/>
      </w:pPr>
    </w:lvl>
    <w:lvl w:ilvl="2" w:tplc="A2E848B2">
      <w:start w:val="1"/>
      <w:numFmt w:val="lowerRoman"/>
      <w:lvlText w:val="%3."/>
      <w:lvlJc w:val="right"/>
      <w:pPr>
        <w:tabs>
          <w:tab w:val="num" w:pos="4992"/>
        </w:tabs>
        <w:ind w:left="4992" w:hanging="180"/>
      </w:pPr>
    </w:lvl>
    <w:lvl w:ilvl="3" w:tplc="326A6740">
      <w:start w:val="1"/>
      <w:numFmt w:val="decimal"/>
      <w:lvlText w:val="%4."/>
      <w:lvlJc w:val="left"/>
      <w:pPr>
        <w:tabs>
          <w:tab w:val="num" w:pos="5712"/>
        </w:tabs>
        <w:ind w:left="5712" w:hanging="360"/>
      </w:pPr>
    </w:lvl>
    <w:lvl w:ilvl="4" w:tplc="7A801CC4">
      <w:start w:val="1"/>
      <w:numFmt w:val="lowerLetter"/>
      <w:lvlText w:val="%5."/>
      <w:lvlJc w:val="left"/>
      <w:pPr>
        <w:tabs>
          <w:tab w:val="num" w:pos="6432"/>
        </w:tabs>
        <w:ind w:left="6432" w:hanging="360"/>
      </w:pPr>
    </w:lvl>
    <w:lvl w:ilvl="5" w:tplc="EC6EEEB4">
      <w:start w:val="1"/>
      <w:numFmt w:val="lowerRoman"/>
      <w:lvlText w:val="%6."/>
      <w:lvlJc w:val="right"/>
      <w:pPr>
        <w:tabs>
          <w:tab w:val="num" w:pos="7152"/>
        </w:tabs>
        <w:ind w:left="7152" w:hanging="180"/>
      </w:pPr>
    </w:lvl>
    <w:lvl w:ilvl="6" w:tplc="0374F332">
      <w:start w:val="1"/>
      <w:numFmt w:val="decimal"/>
      <w:lvlText w:val="%7."/>
      <w:lvlJc w:val="left"/>
      <w:pPr>
        <w:tabs>
          <w:tab w:val="num" w:pos="7872"/>
        </w:tabs>
        <w:ind w:left="7872" w:hanging="360"/>
      </w:pPr>
    </w:lvl>
    <w:lvl w:ilvl="7" w:tplc="4AF4FE1E">
      <w:start w:val="1"/>
      <w:numFmt w:val="lowerLetter"/>
      <w:lvlText w:val="%8."/>
      <w:lvlJc w:val="left"/>
      <w:pPr>
        <w:tabs>
          <w:tab w:val="num" w:pos="8592"/>
        </w:tabs>
        <w:ind w:left="8592" w:hanging="360"/>
      </w:pPr>
    </w:lvl>
    <w:lvl w:ilvl="8" w:tplc="5B4AAA3A">
      <w:start w:val="1"/>
      <w:numFmt w:val="lowerRoman"/>
      <w:lvlText w:val="%9."/>
      <w:lvlJc w:val="right"/>
      <w:pPr>
        <w:tabs>
          <w:tab w:val="num" w:pos="9312"/>
        </w:tabs>
        <w:ind w:left="9312" w:hanging="180"/>
      </w:pPr>
    </w:lvl>
  </w:abstractNum>
  <w:abstractNum w:abstractNumId="19" w15:restartNumberingAfterBreak="0">
    <w:nsid w:val="5CB67901"/>
    <w:multiLevelType w:val="hybridMultilevel"/>
    <w:tmpl w:val="C414B86E"/>
    <w:styleLink w:val="StyleBulleted"/>
    <w:lvl w:ilvl="0" w:tplc="DA28EBFE">
      <w:start w:val="1"/>
      <w:numFmt w:val="bullet"/>
      <w:pStyle w:val="StyleBulleted"/>
      <w:lvlText w:val=""/>
      <w:lvlJc w:val="left"/>
      <w:pPr>
        <w:tabs>
          <w:tab w:val="num" w:pos="567"/>
        </w:tabs>
        <w:ind w:left="567" w:hanging="567"/>
      </w:pPr>
      <w:rPr>
        <w:rFonts w:ascii="Wingdings" w:hAnsi="Wingdings" w:hint="default"/>
        <w:color w:val="auto"/>
      </w:rPr>
    </w:lvl>
    <w:lvl w:ilvl="1" w:tplc="0BB44720">
      <w:start w:val="1"/>
      <w:numFmt w:val="bullet"/>
      <w:lvlText w:val=""/>
      <w:lvlJc w:val="left"/>
      <w:pPr>
        <w:tabs>
          <w:tab w:val="num" w:pos="1134"/>
        </w:tabs>
        <w:ind w:left="1134" w:hanging="567"/>
      </w:pPr>
      <w:rPr>
        <w:rFonts w:ascii="Wingdings" w:hAnsi="Wingdings" w:hint="default"/>
      </w:rPr>
    </w:lvl>
    <w:lvl w:ilvl="2" w:tplc="2A80B52E">
      <w:start w:val="1"/>
      <w:numFmt w:val="bullet"/>
      <w:lvlText w:val="–"/>
      <w:lvlJc w:val="left"/>
      <w:pPr>
        <w:tabs>
          <w:tab w:val="num" w:pos="1701"/>
        </w:tabs>
        <w:ind w:left="1701" w:hanging="567"/>
      </w:pPr>
      <w:rPr>
        <w:rFonts w:ascii="Times New Roman" w:hAnsi="Times New Roman" w:cs="Times New Roman" w:hint="default"/>
      </w:rPr>
    </w:lvl>
    <w:lvl w:ilvl="3" w:tplc="51CEBB92">
      <w:start w:val="1"/>
      <w:numFmt w:val="bullet"/>
      <w:lvlText w:val=""/>
      <w:lvlJc w:val="left"/>
      <w:pPr>
        <w:tabs>
          <w:tab w:val="num" w:pos="567"/>
        </w:tabs>
        <w:ind w:left="567" w:hanging="567"/>
      </w:pPr>
      <w:rPr>
        <w:rFonts w:ascii="Wingdings 3" w:hAnsi="Wingdings 3" w:hint="default"/>
      </w:rPr>
    </w:lvl>
    <w:lvl w:ilvl="4" w:tplc="3E74657A">
      <w:start w:val="1"/>
      <w:numFmt w:val="bullet"/>
      <w:lvlText w:val=""/>
      <w:lvlJc w:val="left"/>
      <w:pPr>
        <w:tabs>
          <w:tab w:val="num" w:pos="1134"/>
        </w:tabs>
        <w:ind w:left="1134" w:hanging="567"/>
      </w:pPr>
      <w:rPr>
        <w:rFonts w:ascii="Wingdings 3" w:hAnsi="Wingdings 3" w:hint="default"/>
      </w:rPr>
    </w:lvl>
    <w:lvl w:ilvl="5" w:tplc="755020BC">
      <w:start w:val="1"/>
      <w:numFmt w:val="bullet"/>
      <w:lvlText w:val=""/>
      <w:lvlJc w:val="left"/>
      <w:pPr>
        <w:tabs>
          <w:tab w:val="num" w:pos="1701"/>
        </w:tabs>
        <w:ind w:left="1701" w:hanging="567"/>
      </w:pPr>
      <w:rPr>
        <w:rFonts w:ascii="Wingdings 3" w:hAnsi="Wingdings 3" w:hint="default"/>
      </w:rPr>
    </w:lvl>
    <w:lvl w:ilvl="6" w:tplc="524A3658">
      <w:start w:val="1"/>
      <w:numFmt w:val="bullet"/>
      <w:lvlText w:val=""/>
      <w:lvlJc w:val="left"/>
      <w:pPr>
        <w:tabs>
          <w:tab w:val="num" w:pos="567"/>
        </w:tabs>
        <w:ind w:left="567" w:hanging="567"/>
      </w:pPr>
      <w:rPr>
        <w:rFonts w:ascii="Wingdings" w:hAnsi="Wingdings" w:hint="default"/>
      </w:rPr>
    </w:lvl>
    <w:lvl w:ilvl="7" w:tplc="1794E76E">
      <w:start w:val="1"/>
      <w:numFmt w:val="bullet"/>
      <w:lvlText w:val=""/>
      <w:lvlJc w:val="left"/>
      <w:pPr>
        <w:tabs>
          <w:tab w:val="num" w:pos="1134"/>
        </w:tabs>
        <w:ind w:left="1134" w:hanging="567"/>
      </w:pPr>
      <w:rPr>
        <w:rFonts w:ascii="Wingdings" w:hAnsi="Wingdings" w:hint="default"/>
      </w:rPr>
    </w:lvl>
    <w:lvl w:ilvl="8" w:tplc="EAEC1B9A">
      <w:start w:val="1"/>
      <w:numFmt w:val="bullet"/>
      <w:lvlText w:val=""/>
      <w:lvlJc w:val="left"/>
      <w:pPr>
        <w:tabs>
          <w:tab w:val="num" w:pos="1701"/>
        </w:tabs>
        <w:ind w:left="1701" w:hanging="567"/>
      </w:pPr>
      <w:rPr>
        <w:rFonts w:ascii="Wingdings 3" w:hAnsi="Wingdings 3" w:hint="default"/>
      </w:rPr>
    </w:lvl>
  </w:abstractNum>
  <w:abstractNum w:abstractNumId="20" w15:restartNumberingAfterBreak="0">
    <w:nsid w:val="5F98066E"/>
    <w:multiLevelType w:val="hybridMultilevel"/>
    <w:tmpl w:val="C9A434E6"/>
    <w:lvl w:ilvl="0" w:tplc="CDC21EA4">
      <w:start w:val="1"/>
      <w:numFmt w:val="bullet"/>
      <w:lvlText w:val="–"/>
      <w:lvlJc w:val="left"/>
      <w:pPr>
        <w:ind w:left="1440" w:hanging="360"/>
      </w:pPr>
      <w:rPr>
        <w:rFonts w:ascii="Times New Roman" w:hAnsi="Times New Roman" w:cs="Times New Roman" w:hint="default"/>
      </w:rPr>
    </w:lvl>
    <w:lvl w:ilvl="1" w:tplc="D13A41A4">
      <w:start w:val="1"/>
      <w:numFmt w:val="bullet"/>
      <w:lvlText w:val="o"/>
      <w:lvlJc w:val="left"/>
      <w:pPr>
        <w:ind w:left="2160" w:hanging="360"/>
      </w:pPr>
      <w:rPr>
        <w:rFonts w:ascii="Courier New" w:hAnsi="Courier New" w:cs="Courier New" w:hint="default"/>
      </w:rPr>
    </w:lvl>
    <w:lvl w:ilvl="2" w:tplc="8B388E02">
      <w:start w:val="1"/>
      <w:numFmt w:val="bullet"/>
      <w:lvlText w:val=""/>
      <w:lvlJc w:val="left"/>
      <w:pPr>
        <w:ind w:left="2880" w:hanging="360"/>
      </w:pPr>
      <w:rPr>
        <w:rFonts w:ascii="Wingdings" w:hAnsi="Wingdings" w:hint="default"/>
      </w:rPr>
    </w:lvl>
    <w:lvl w:ilvl="3" w:tplc="665A188A">
      <w:start w:val="1"/>
      <w:numFmt w:val="bullet"/>
      <w:lvlText w:val=""/>
      <w:lvlJc w:val="left"/>
      <w:pPr>
        <w:ind w:left="3600" w:hanging="360"/>
      </w:pPr>
      <w:rPr>
        <w:rFonts w:ascii="Symbol" w:hAnsi="Symbol" w:hint="default"/>
      </w:rPr>
    </w:lvl>
    <w:lvl w:ilvl="4" w:tplc="DC7AD4FE">
      <w:start w:val="1"/>
      <w:numFmt w:val="bullet"/>
      <w:lvlText w:val="o"/>
      <w:lvlJc w:val="left"/>
      <w:pPr>
        <w:ind w:left="4320" w:hanging="360"/>
      </w:pPr>
      <w:rPr>
        <w:rFonts w:ascii="Courier New" w:hAnsi="Courier New" w:cs="Courier New" w:hint="default"/>
      </w:rPr>
    </w:lvl>
    <w:lvl w:ilvl="5" w:tplc="B26456E6">
      <w:start w:val="1"/>
      <w:numFmt w:val="bullet"/>
      <w:lvlText w:val=""/>
      <w:lvlJc w:val="left"/>
      <w:pPr>
        <w:ind w:left="5040" w:hanging="360"/>
      </w:pPr>
      <w:rPr>
        <w:rFonts w:ascii="Wingdings" w:hAnsi="Wingdings" w:hint="default"/>
      </w:rPr>
    </w:lvl>
    <w:lvl w:ilvl="6" w:tplc="0EA88C26">
      <w:start w:val="1"/>
      <w:numFmt w:val="bullet"/>
      <w:lvlText w:val=""/>
      <w:lvlJc w:val="left"/>
      <w:pPr>
        <w:ind w:left="5760" w:hanging="360"/>
      </w:pPr>
      <w:rPr>
        <w:rFonts w:ascii="Symbol" w:hAnsi="Symbol" w:hint="default"/>
      </w:rPr>
    </w:lvl>
    <w:lvl w:ilvl="7" w:tplc="0EC87CD2">
      <w:start w:val="1"/>
      <w:numFmt w:val="bullet"/>
      <w:lvlText w:val="o"/>
      <w:lvlJc w:val="left"/>
      <w:pPr>
        <w:ind w:left="6480" w:hanging="360"/>
      </w:pPr>
      <w:rPr>
        <w:rFonts w:ascii="Courier New" w:hAnsi="Courier New" w:cs="Courier New" w:hint="default"/>
      </w:rPr>
    </w:lvl>
    <w:lvl w:ilvl="8" w:tplc="26C01B00">
      <w:start w:val="1"/>
      <w:numFmt w:val="bullet"/>
      <w:lvlText w:val=""/>
      <w:lvlJc w:val="left"/>
      <w:pPr>
        <w:ind w:left="7200" w:hanging="360"/>
      </w:pPr>
      <w:rPr>
        <w:rFonts w:ascii="Wingdings" w:hAnsi="Wingdings" w:hint="default"/>
      </w:rPr>
    </w:lvl>
  </w:abstractNum>
  <w:abstractNum w:abstractNumId="21" w15:restartNumberingAfterBreak="0">
    <w:nsid w:val="666465A2"/>
    <w:multiLevelType w:val="hybridMultilevel"/>
    <w:tmpl w:val="97762C12"/>
    <w:lvl w:ilvl="0" w:tplc="F9D29976">
      <w:start w:val="1"/>
      <w:numFmt w:val="russianLower"/>
      <w:lvlText w:val="%1)"/>
      <w:lvlJc w:val="left"/>
      <w:pPr>
        <w:ind w:left="720" w:hanging="360"/>
      </w:pPr>
      <w:rPr>
        <w:rFonts w:hint="default"/>
      </w:rPr>
    </w:lvl>
    <w:lvl w:ilvl="1" w:tplc="E604A79C">
      <w:start w:val="1"/>
      <w:numFmt w:val="lowerLetter"/>
      <w:lvlText w:val="%2."/>
      <w:lvlJc w:val="left"/>
      <w:pPr>
        <w:ind w:left="1440" w:hanging="360"/>
      </w:pPr>
    </w:lvl>
    <w:lvl w:ilvl="2" w:tplc="7612F4CC">
      <w:start w:val="1"/>
      <w:numFmt w:val="lowerRoman"/>
      <w:lvlText w:val="%3."/>
      <w:lvlJc w:val="right"/>
      <w:pPr>
        <w:ind w:left="2160" w:hanging="180"/>
      </w:pPr>
    </w:lvl>
    <w:lvl w:ilvl="3" w:tplc="F35EE146">
      <w:start w:val="1"/>
      <w:numFmt w:val="decimal"/>
      <w:lvlText w:val="%4."/>
      <w:lvlJc w:val="left"/>
      <w:pPr>
        <w:ind w:left="2880" w:hanging="360"/>
      </w:pPr>
    </w:lvl>
    <w:lvl w:ilvl="4" w:tplc="B4BAB81A">
      <w:start w:val="1"/>
      <w:numFmt w:val="lowerLetter"/>
      <w:lvlText w:val="%5."/>
      <w:lvlJc w:val="left"/>
      <w:pPr>
        <w:ind w:left="3600" w:hanging="360"/>
      </w:pPr>
    </w:lvl>
    <w:lvl w:ilvl="5" w:tplc="2CBE032A">
      <w:start w:val="1"/>
      <w:numFmt w:val="lowerRoman"/>
      <w:lvlText w:val="%6."/>
      <w:lvlJc w:val="right"/>
      <w:pPr>
        <w:ind w:left="4320" w:hanging="180"/>
      </w:pPr>
    </w:lvl>
    <w:lvl w:ilvl="6" w:tplc="BE60134E">
      <w:start w:val="1"/>
      <w:numFmt w:val="decimal"/>
      <w:lvlText w:val="%7."/>
      <w:lvlJc w:val="left"/>
      <w:pPr>
        <w:ind w:left="5040" w:hanging="360"/>
      </w:pPr>
    </w:lvl>
    <w:lvl w:ilvl="7" w:tplc="149C1342">
      <w:start w:val="1"/>
      <w:numFmt w:val="lowerLetter"/>
      <w:lvlText w:val="%8."/>
      <w:lvlJc w:val="left"/>
      <w:pPr>
        <w:ind w:left="5760" w:hanging="360"/>
      </w:pPr>
    </w:lvl>
    <w:lvl w:ilvl="8" w:tplc="3C842678">
      <w:start w:val="1"/>
      <w:numFmt w:val="lowerRoman"/>
      <w:lvlText w:val="%9."/>
      <w:lvlJc w:val="right"/>
      <w:pPr>
        <w:ind w:left="6480" w:hanging="180"/>
      </w:pPr>
    </w:lvl>
  </w:abstractNum>
  <w:abstractNum w:abstractNumId="22" w15:restartNumberingAfterBreak="0">
    <w:nsid w:val="74A1127B"/>
    <w:multiLevelType w:val="hybridMultilevel"/>
    <w:tmpl w:val="55FC0996"/>
    <w:lvl w:ilvl="0" w:tplc="074E892E">
      <w:start w:val="1"/>
      <w:numFmt w:val="decimal"/>
      <w:lvlText w:val="3.%1."/>
      <w:lvlJc w:val="left"/>
      <w:pPr>
        <w:ind w:left="1429" w:hanging="360"/>
      </w:pPr>
      <w:rPr>
        <w:rFonts w:hint="default"/>
      </w:rPr>
    </w:lvl>
    <w:lvl w:ilvl="1" w:tplc="3F8083DC">
      <w:start w:val="1"/>
      <w:numFmt w:val="lowerLetter"/>
      <w:lvlText w:val="%2."/>
      <w:lvlJc w:val="left"/>
      <w:pPr>
        <w:ind w:left="2149" w:hanging="360"/>
      </w:pPr>
    </w:lvl>
    <w:lvl w:ilvl="2" w:tplc="1304E6FE">
      <w:start w:val="1"/>
      <w:numFmt w:val="lowerRoman"/>
      <w:lvlText w:val="%3."/>
      <w:lvlJc w:val="right"/>
      <w:pPr>
        <w:ind w:left="2869" w:hanging="180"/>
      </w:pPr>
    </w:lvl>
    <w:lvl w:ilvl="3" w:tplc="40B02CC0">
      <w:start w:val="1"/>
      <w:numFmt w:val="decimal"/>
      <w:lvlText w:val="%4."/>
      <w:lvlJc w:val="left"/>
      <w:pPr>
        <w:ind w:left="3589" w:hanging="360"/>
      </w:pPr>
    </w:lvl>
    <w:lvl w:ilvl="4" w:tplc="2E967E56">
      <w:start w:val="1"/>
      <w:numFmt w:val="lowerLetter"/>
      <w:lvlText w:val="%5."/>
      <w:lvlJc w:val="left"/>
      <w:pPr>
        <w:ind w:left="4309" w:hanging="360"/>
      </w:pPr>
    </w:lvl>
    <w:lvl w:ilvl="5" w:tplc="3612C8C6">
      <w:start w:val="1"/>
      <w:numFmt w:val="lowerRoman"/>
      <w:lvlText w:val="%6."/>
      <w:lvlJc w:val="right"/>
      <w:pPr>
        <w:ind w:left="5029" w:hanging="180"/>
      </w:pPr>
    </w:lvl>
    <w:lvl w:ilvl="6" w:tplc="D4E87B48">
      <w:start w:val="1"/>
      <w:numFmt w:val="decimal"/>
      <w:lvlText w:val="%7."/>
      <w:lvlJc w:val="left"/>
      <w:pPr>
        <w:ind w:left="5749" w:hanging="360"/>
      </w:pPr>
    </w:lvl>
    <w:lvl w:ilvl="7" w:tplc="E7F2F2F8">
      <w:start w:val="1"/>
      <w:numFmt w:val="lowerLetter"/>
      <w:lvlText w:val="%8."/>
      <w:lvlJc w:val="left"/>
      <w:pPr>
        <w:ind w:left="6469" w:hanging="360"/>
      </w:pPr>
    </w:lvl>
    <w:lvl w:ilvl="8" w:tplc="A7FA9E62">
      <w:start w:val="1"/>
      <w:numFmt w:val="lowerRoman"/>
      <w:lvlText w:val="%9."/>
      <w:lvlJc w:val="right"/>
      <w:pPr>
        <w:ind w:left="7189" w:hanging="180"/>
      </w:pPr>
    </w:lvl>
  </w:abstractNum>
  <w:abstractNum w:abstractNumId="23" w15:restartNumberingAfterBreak="0">
    <w:nsid w:val="76D77946"/>
    <w:multiLevelType w:val="multilevel"/>
    <w:tmpl w:val="1FC07C8A"/>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7CE6496C"/>
    <w:multiLevelType w:val="multilevel"/>
    <w:tmpl w:val="5C64C28A"/>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lvlOverride w:ilvl="0">
      <w:lvl w:ilvl="0">
        <w:start w:val="1"/>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18"/>
  </w:num>
  <w:num w:numId="3">
    <w:abstractNumId w:val="11"/>
  </w:num>
  <w:num w:numId="4">
    <w:abstractNumId w:val="24"/>
  </w:num>
  <w:num w:numId="5">
    <w:abstractNumId w:val="6"/>
  </w:num>
  <w:num w:numId="6">
    <w:abstractNumId w:val="17"/>
  </w:num>
  <w:num w:numId="7">
    <w:abstractNumId w:val="19"/>
  </w:num>
  <w:num w:numId="8">
    <w:abstractNumId w:val="1"/>
  </w:num>
  <w:num w:numId="9">
    <w:abstractNumId w:val="5"/>
  </w:num>
  <w:num w:numId="10">
    <w:abstractNumId w:val="4"/>
  </w:num>
  <w:num w:numId="11">
    <w:abstractNumId w:val="2"/>
  </w:num>
  <w:num w:numId="12">
    <w:abstractNumId w:val="16"/>
  </w:num>
  <w:num w:numId="13">
    <w:abstractNumId w:val="13"/>
  </w:num>
  <w:num w:numId="14">
    <w:abstractNumId w:val="7"/>
  </w:num>
  <w:num w:numId="15">
    <w:abstractNumId w:val="8"/>
  </w:num>
  <w:num w:numId="16">
    <w:abstractNumId w:val="21"/>
  </w:num>
  <w:num w:numId="17">
    <w:abstractNumId w:val="12"/>
  </w:num>
  <w:num w:numId="18">
    <w:abstractNumId w:val="10"/>
  </w:num>
  <w:num w:numId="19">
    <w:abstractNumId w:val="22"/>
  </w:num>
  <w:num w:numId="20">
    <w:abstractNumId w:val="14"/>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FC2"/>
    <w:rsid w:val="005221E3"/>
    <w:rsid w:val="00713FC2"/>
    <w:rsid w:val="007E1533"/>
    <w:rsid w:val="00832A3D"/>
    <w:rsid w:val="00B26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7E09C"/>
  <w15:docId w15:val="{52DE57E4-6605-4635-9D22-4E90DE1A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style>
  <w:style w:type="paragraph" w:styleId="1">
    <w:name w:val="heading 1"/>
    <w:basedOn w:val="a5"/>
    <w:next w:val="a5"/>
    <w:link w:val="10"/>
    <w:qFormat/>
    <w:pPr>
      <w:keepNext/>
      <w:keepLines/>
      <w:spacing w:before="480" w:after="0"/>
      <w:outlineLvl w:val="0"/>
    </w:pPr>
    <w:rPr>
      <w:rFonts w:ascii="Times New Roman" w:eastAsiaTheme="majorEastAsia" w:hAnsi="Times New Roman" w:cstheme="majorBidi"/>
      <w:b/>
      <w:bCs/>
      <w:sz w:val="32"/>
    </w:rPr>
  </w:style>
  <w:style w:type="paragraph" w:styleId="21">
    <w:name w:val="heading 2"/>
    <w:basedOn w:val="a5"/>
    <w:next w:val="-3"/>
    <w:link w:val="22"/>
    <w:qFormat/>
    <w:pPr>
      <w:keepNext/>
      <w:tabs>
        <w:tab w:val="num" w:pos="1701"/>
      </w:tab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basedOn w:val="a5"/>
    <w:next w:val="a5"/>
    <w:link w:val="31"/>
    <w:qFormat/>
    <w:pPr>
      <w:keepNext/>
      <w:numPr>
        <w:ilvl w:val="2"/>
        <w:numId w:val="5"/>
      </w:numPr>
      <w:tabs>
        <w:tab w:val="clear" w:pos="1134"/>
        <w:tab w:val="num" w:pos="2870"/>
      </w:tab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pPr>
      <w:keepNext/>
      <w:numPr>
        <w:ilvl w:val="3"/>
        <w:numId w:val="5"/>
      </w:numPr>
      <w:tabs>
        <w:tab w:val="clear" w:pos="2214"/>
        <w:tab w:val="left" w:pos="1134"/>
        <w:tab w:val="num" w:pos="3590"/>
      </w:tab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pPr>
      <w:keepNext/>
      <w:numPr>
        <w:ilvl w:val="4"/>
        <w:numId w:val="6"/>
      </w:numPr>
      <w:tabs>
        <w:tab w:val="clear" w:pos="1008"/>
        <w:tab w:val="num" w:pos="1080"/>
      </w:tab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basedOn w:val="a5"/>
    <w:next w:val="a5"/>
    <w:link w:val="61"/>
    <w:qFormat/>
    <w:pPr>
      <w:widowControl w:val="0"/>
      <w:numPr>
        <w:ilvl w:val="5"/>
        <w:numId w:val="6"/>
      </w:numPr>
      <w:tabs>
        <w:tab w:val="clear" w:pos="1152"/>
        <w:tab w:val="num" w:pos="1080"/>
      </w:tab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basedOn w:val="a5"/>
    <w:next w:val="a5"/>
    <w:link w:val="70"/>
    <w:qFormat/>
    <w:pPr>
      <w:widowControl w:val="0"/>
      <w:numPr>
        <w:ilvl w:val="6"/>
        <w:numId w:val="6"/>
      </w:numPr>
      <w:tabs>
        <w:tab w:val="clear" w:pos="1296"/>
        <w:tab w:val="num" w:pos="1440"/>
      </w:tab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pPr>
      <w:widowControl w:val="0"/>
      <w:numPr>
        <w:ilvl w:val="7"/>
        <w:numId w:val="6"/>
      </w:numPr>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pPr>
      <w:widowControl w:val="0"/>
      <w:numPr>
        <w:ilvl w:val="8"/>
        <w:numId w:val="6"/>
      </w:numPr>
      <w:tabs>
        <w:tab w:val="clear" w:pos="1584"/>
        <w:tab w:val="num" w:pos="1800"/>
      </w:tab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character" w:customStyle="1" w:styleId="TitleChar">
    <w:name w:val="Title Char"/>
    <w:basedOn w:val="a6"/>
    <w:uiPriority w:val="10"/>
    <w:rPr>
      <w:sz w:val="48"/>
      <w:szCs w:val="48"/>
    </w:rPr>
  </w:style>
  <w:style w:type="paragraph" w:styleId="aa">
    <w:name w:val="Subtitle"/>
    <w:basedOn w:val="a5"/>
    <w:next w:val="a5"/>
    <w:link w:val="ab"/>
    <w:uiPriority w:val="11"/>
    <w:qFormat/>
    <w:pPr>
      <w:spacing w:before="200"/>
    </w:pPr>
    <w:rPr>
      <w:sz w:val="24"/>
      <w:szCs w:val="24"/>
    </w:rPr>
  </w:style>
  <w:style w:type="character" w:customStyle="1" w:styleId="ab">
    <w:name w:val="Подзаголовок Знак"/>
    <w:basedOn w:val="a6"/>
    <w:link w:val="aa"/>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c">
    <w:name w:val="Intense Quote"/>
    <w:basedOn w:val="a5"/>
    <w:next w:val="a5"/>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e">
    <w:name w:val="table of figures"/>
    <w:basedOn w:val="a5"/>
    <w:next w:val="a5"/>
    <w:uiPriority w:val="99"/>
    <w:unhideWhenUsed/>
    <w:pPr>
      <w:spacing w:after="0"/>
    </w:pPr>
  </w:style>
  <w:style w:type="numbering" w:customStyle="1" w:styleId="a2">
    <w:name w:val="НЦРТ Положение"/>
    <w:uiPriority w:val="99"/>
    <w:pPr>
      <w:numPr>
        <w:numId w:val="3"/>
      </w:numPr>
    </w:pPr>
  </w:style>
  <w:style w:type="character" w:customStyle="1" w:styleId="10">
    <w:name w:val="Заголовок 1 Знак"/>
    <w:basedOn w:val="a6"/>
    <w:link w:val="1"/>
    <w:rPr>
      <w:rFonts w:ascii="Times New Roman" w:eastAsiaTheme="majorEastAsia" w:hAnsi="Times New Roman" w:cstheme="majorBidi"/>
      <w:b/>
      <w:bCs/>
      <w:sz w:val="32"/>
      <w:szCs w:val="28"/>
    </w:rPr>
  </w:style>
  <w:style w:type="character" w:customStyle="1" w:styleId="af">
    <w:name w:val="Основной текст_"/>
    <w:basedOn w:val="a6"/>
    <w:link w:val="43"/>
    <w:rPr>
      <w:rFonts w:ascii="Times New Roman" w:eastAsia="Times New Roman" w:hAnsi="Times New Roman" w:cs="Times New Roman"/>
      <w:sz w:val="27"/>
      <w:szCs w:val="27"/>
      <w:shd w:val="clear" w:color="auto" w:fill="FFFFFF"/>
    </w:rPr>
  </w:style>
  <w:style w:type="paragraph" w:customStyle="1" w:styleId="43">
    <w:name w:val="Основной текст4"/>
    <w:basedOn w:val="a5"/>
    <w:link w:val="af"/>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pPr>
      <w:pageBreakBefore/>
      <w:numPr>
        <w:numId w:val="2"/>
      </w:numPr>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f0">
    <w:name w:val="annotation reference"/>
    <w:basedOn w:val="a6"/>
    <w:uiPriority w:val="99"/>
    <w:unhideWhenUsed/>
    <w:rPr>
      <w:sz w:val="16"/>
      <w:szCs w:val="16"/>
    </w:rPr>
  </w:style>
  <w:style w:type="paragraph" w:styleId="af1">
    <w:name w:val="annotation text"/>
    <w:basedOn w:val="a5"/>
    <w:link w:val="af2"/>
    <w:unhideWhenUsed/>
    <w:pPr>
      <w:spacing w:after="0" w:line="240" w:lineRule="auto"/>
    </w:pPr>
    <w:rPr>
      <w:rFonts w:ascii="Arial Unicode MS" w:eastAsia="Arial Unicode MS" w:hAnsi="Arial Unicode MS" w:cs="Arial Unicode MS"/>
      <w:color w:val="000000"/>
      <w:sz w:val="20"/>
      <w:szCs w:val="20"/>
      <w:lang w:eastAsia="ru-RU"/>
    </w:rPr>
  </w:style>
  <w:style w:type="character" w:customStyle="1" w:styleId="af2">
    <w:name w:val="Текст примечания Знак"/>
    <w:basedOn w:val="a6"/>
    <w:link w:val="af1"/>
    <w:rPr>
      <w:rFonts w:ascii="Arial Unicode MS" w:eastAsia="Arial Unicode MS" w:hAnsi="Arial Unicode MS" w:cs="Arial Unicode MS"/>
      <w:color w:val="000000"/>
      <w:sz w:val="20"/>
      <w:szCs w:val="20"/>
      <w:lang w:eastAsia="ru-RU"/>
    </w:rPr>
  </w:style>
  <w:style w:type="paragraph" w:styleId="af3">
    <w:name w:val="Balloon Text"/>
    <w:basedOn w:val="a5"/>
    <w:link w:val="af4"/>
    <w:semiHidden/>
    <w:unhideWhenUsed/>
    <w:pPr>
      <w:spacing w:after="0" w:line="240" w:lineRule="auto"/>
    </w:pPr>
    <w:rPr>
      <w:rFonts w:ascii="Tahoma" w:hAnsi="Tahoma" w:cs="Tahoma"/>
      <w:sz w:val="16"/>
      <w:szCs w:val="16"/>
    </w:rPr>
  </w:style>
  <w:style w:type="character" w:customStyle="1" w:styleId="af4">
    <w:name w:val="Текст выноски Знак"/>
    <w:basedOn w:val="a6"/>
    <w:link w:val="af3"/>
    <w:uiPriority w:val="99"/>
    <w:semiHidden/>
    <w:rPr>
      <w:rFonts w:ascii="Tahoma" w:hAnsi="Tahoma" w:cs="Tahoma"/>
      <w:sz w:val="16"/>
      <w:szCs w:val="16"/>
    </w:rPr>
  </w:style>
  <w:style w:type="character" w:customStyle="1" w:styleId="22">
    <w:name w:val="Заголовок 2 Знак"/>
    <w:basedOn w:val="a6"/>
    <w:link w:val="21"/>
    <w:rPr>
      <w:rFonts w:ascii="Times New Roman" w:eastAsia="Times New Roman" w:hAnsi="Times New Roman" w:cs="Times New Roman"/>
      <w:b/>
      <w:bCs/>
      <w:sz w:val="28"/>
      <w:szCs w:val="32"/>
      <w:lang w:eastAsia="ru-RU"/>
    </w:rPr>
  </w:style>
  <w:style w:type="paragraph" w:customStyle="1" w:styleId="-3">
    <w:name w:val="Пункт-3"/>
    <w:basedOn w:val="a5"/>
    <w:link w:val="-32"/>
    <w:qFormat/>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1">
    <w:name w:val="Пункт-4"/>
    <w:basedOn w:val="a5"/>
    <w:link w:val="-410"/>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1">
    <w:name w:val="Пункт-5"/>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1">
    <w:name w:val="Пункт-6"/>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1">
    <w:name w:val="Пункт-7"/>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33">
    <w:name w:val="Пункт_3"/>
    <w:basedOn w:val="a5"/>
    <w:pPr>
      <w:spacing w:after="0" w:line="360" w:lineRule="auto"/>
      <w:jc w:val="both"/>
    </w:pPr>
    <w:rPr>
      <w:rFonts w:ascii="Times New Roman" w:eastAsia="Times New Roman" w:hAnsi="Times New Roman"/>
      <w:szCs w:val="20"/>
      <w:lang w:eastAsia="ru-RU"/>
    </w:rPr>
  </w:style>
  <w:style w:type="paragraph" w:customStyle="1" w:styleId="44">
    <w:name w:val="Пункт_4"/>
    <w:basedOn w:val="33"/>
    <w:pPr>
      <w:tabs>
        <w:tab w:val="num" w:pos="1134"/>
      </w:tabs>
      <w:ind w:left="1134" w:hanging="1134"/>
    </w:pPr>
  </w:style>
  <w:style w:type="paragraph" w:customStyle="1" w:styleId="5ABCD">
    <w:name w:val="Пункт_5_ABCD"/>
    <w:basedOn w:val="a5"/>
    <w:pPr>
      <w:tabs>
        <w:tab w:val="num" w:pos="1701"/>
      </w:tabs>
      <w:spacing w:after="0" w:line="360" w:lineRule="auto"/>
      <w:ind w:left="1701" w:hanging="567"/>
      <w:jc w:val="both"/>
    </w:pPr>
    <w:rPr>
      <w:rFonts w:ascii="Times New Roman" w:eastAsia="Times New Roman" w:hAnsi="Times New Roman"/>
      <w:szCs w:val="20"/>
      <w:lang w:eastAsia="ru-RU"/>
    </w:rPr>
  </w:style>
  <w:style w:type="character" w:customStyle="1" w:styleId="af5">
    <w:name w:val="Основной текст + Полужирный"/>
    <w:basedOn w:val="a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6">
    <w:name w:val="Основной текст + Курсив"/>
    <w:basedOn w:val="a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f1"/>
    <w:next w:val="af1"/>
    <w:link w:val="af7"/>
    <w:unhideWhenUsed/>
    <w:pPr>
      <w:numPr>
        <w:ilvl w:val="1"/>
        <w:numId w:val="1"/>
      </w:numPr>
      <w:spacing w:after="200"/>
    </w:pPr>
    <w:rPr>
      <w:rFonts w:asciiTheme="minorHAnsi" w:eastAsiaTheme="minorHAnsi" w:hAnsiTheme="minorHAnsi" w:cstheme="minorBidi"/>
      <w:b/>
      <w:bCs/>
      <w:color w:val="auto"/>
      <w:lang w:eastAsia="en-US"/>
    </w:rPr>
  </w:style>
  <w:style w:type="character" w:customStyle="1" w:styleId="af7">
    <w:name w:val="Тема примечания Знак"/>
    <w:basedOn w:val="af2"/>
    <w:link w:val="a3"/>
    <w:rPr>
      <w:rFonts w:asciiTheme="minorHAnsi" w:eastAsia="Arial Unicode MS" w:hAnsiTheme="minorHAnsi" w:cstheme="minorBidi"/>
      <w:b/>
      <w:bCs/>
      <w:color w:val="000000"/>
      <w:sz w:val="20"/>
      <w:szCs w:val="20"/>
      <w:lang w:eastAsia="ru-RU"/>
    </w:rPr>
  </w:style>
  <w:style w:type="paragraph" w:styleId="af8">
    <w:name w:val="List Paragraph"/>
    <w:basedOn w:val="a5"/>
    <w:link w:val="af9"/>
    <w:qFormat/>
    <w:pPr>
      <w:ind w:left="720"/>
      <w:contextualSpacing/>
    </w:pPr>
  </w:style>
  <w:style w:type="table" w:styleId="afa">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a6"/>
  </w:style>
  <w:style w:type="character" w:styleId="afb">
    <w:name w:val="Strong"/>
    <w:basedOn w:val="a6"/>
    <w:qFormat/>
    <w:rPr>
      <w:b/>
      <w:bCs/>
    </w:rPr>
  </w:style>
  <w:style w:type="character" w:customStyle="1" w:styleId="13">
    <w:name w:val="Заголовок №1_"/>
    <w:basedOn w:val="a6"/>
    <w:link w:val="14"/>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pPr>
      <w:shd w:val="clear" w:color="auto" w:fill="FFFFFF"/>
      <w:spacing w:after="780" w:line="0" w:lineRule="atLeast"/>
      <w:outlineLvl w:val="0"/>
    </w:pPr>
    <w:rPr>
      <w:rFonts w:ascii="Times New Roman" w:eastAsia="Times New Roman" w:hAnsi="Times New Roman"/>
      <w:sz w:val="39"/>
      <w:szCs w:val="39"/>
    </w:rPr>
  </w:style>
  <w:style w:type="paragraph" w:customStyle="1" w:styleId="afc">
    <w:name w:val="Пункт_б/н"/>
    <w:basedOn w:val="a5"/>
    <w:pPr>
      <w:spacing w:after="0" w:line="360" w:lineRule="auto"/>
      <w:ind w:left="1134"/>
      <w:jc w:val="both"/>
    </w:pPr>
    <w:rPr>
      <w:rFonts w:ascii="Times New Roman" w:eastAsia="Times New Roman" w:hAnsi="Times New Roman"/>
      <w:lang w:eastAsia="ru-RU"/>
    </w:rPr>
  </w:style>
  <w:style w:type="paragraph" w:customStyle="1" w:styleId="afd">
    <w:name w:val="Примечание"/>
    <w:basedOn w:val="a5"/>
    <w:link w:val="afe"/>
    <w:pPr>
      <w:numPr>
        <w:ilvl w:val="1"/>
      </w:numPr>
      <w:spacing w:before="240" w:after="240" w:line="240" w:lineRule="auto"/>
      <w:ind w:left="1701" w:right="567"/>
      <w:jc w:val="both"/>
    </w:pPr>
    <w:rPr>
      <w:rFonts w:ascii="Times New Roman" w:eastAsia="Times New Roman" w:hAnsi="Times New Roman"/>
      <w:spacing w:val="20"/>
      <w:sz w:val="24"/>
      <w:szCs w:val="20"/>
      <w:lang w:eastAsia="ru-RU"/>
    </w:rPr>
  </w:style>
  <w:style w:type="character" w:customStyle="1" w:styleId="afe">
    <w:name w:val="Примечание Знак"/>
    <w:link w:val="afd"/>
    <w:rPr>
      <w:rFonts w:ascii="Times New Roman" w:eastAsia="Times New Roman" w:hAnsi="Times New Roman" w:cs="Times New Roman"/>
      <w:spacing w:val="20"/>
      <w:sz w:val="24"/>
      <w:szCs w:val="20"/>
      <w:lang w:eastAsia="ru-RU"/>
    </w:rPr>
  </w:style>
  <w:style w:type="paragraph" w:customStyle="1" w:styleId="aff">
    <w:name w:val="Пункт Знак"/>
    <w:basedOn w:val="a5"/>
    <w:pPr>
      <w:tabs>
        <w:tab w:val="left" w:pos="851"/>
        <w:tab w:val="left" w:pos="1134"/>
        <w:tab w:val="num" w:pos="1844"/>
      </w:tabs>
      <w:spacing w:after="0" w:line="360" w:lineRule="auto"/>
      <w:ind w:left="1844" w:hanging="567"/>
      <w:jc w:val="both"/>
    </w:pPr>
    <w:rPr>
      <w:rFonts w:ascii="Times New Roman" w:eastAsia="Times New Roman" w:hAnsi="Times New Roman"/>
      <w:b/>
      <w:szCs w:val="20"/>
      <w:lang w:eastAsia="ru-RU"/>
    </w:rPr>
  </w:style>
  <w:style w:type="paragraph" w:customStyle="1" w:styleId="aff0">
    <w:name w:val="Подпункт"/>
    <w:basedOn w:val="aff"/>
    <w:pPr>
      <w:tabs>
        <w:tab w:val="clear" w:pos="1134"/>
        <w:tab w:val="clear" w:pos="1844"/>
        <w:tab w:val="num" w:pos="993"/>
      </w:tabs>
      <w:ind w:left="993" w:hanging="851"/>
    </w:pPr>
  </w:style>
  <w:style w:type="paragraph" w:customStyle="1" w:styleId="aff1">
    <w:name w:val="Подподпункт"/>
    <w:basedOn w:val="aff0"/>
    <w:link w:val="aff2"/>
    <w:pPr>
      <w:tabs>
        <w:tab w:val="clear" w:pos="993"/>
        <w:tab w:val="left" w:pos="1134"/>
        <w:tab w:val="left" w:pos="1418"/>
        <w:tab w:val="num" w:pos="2127"/>
      </w:tabs>
      <w:ind w:left="2127" w:hanging="567"/>
    </w:pPr>
  </w:style>
  <w:style w:type="paragraph" w:customStyle="1" w:styleId="aff3">
    <w:name w:val="Подподподпункт"/>
    <w:basedOn w:val="a5"/>
    <w:pPr>
      <w:tabs>
        <w:tab w:val="left" w:pos="1134"/>
        <w:tab w:val="left" w:pos="1701"/>
      </w:tabs>
      <w:spacing w:after="0" w:line="360" w:lineRule="auto"/>
      <w:ind w:left="1718" w:hanging="1008"/>
      <w:jc w:val="both"/>
    </w:pPr>
    <w:rPr>
      <w:rFonts w:ascii="Times New Roman" w:eastAsia="Times New Roman" w:hAnsi="Times New Roman"/>
      <w:szCs w:val="20"/>
      <w:lang w:eastAsia="ru-RU"/>
    </w:rPr>
  </w:style>
  <w:style w:type="paragraph" w:customStyle="1" w:styleId="15">
    <w:name w:val="Пункт1"/>
    <w:basedOn w:val="a5"/>
    <w:pPr>
      <w:tabs>
        <w:tab w:val="num" w:pos="567"/>
      </w:tabs>
      <w:spacing w:before="240" w:after="0" w:line="360" w:lineRule="auto"/>
      <w:ind w:left="567" w:hanging="279"/>
      <w:jc w:val="center"/>
    </w:pPr>
    <w:rPr>
      <w:rFonts w:ascii="Arial" w:eastAsia="Times New Roman" w:hAnsi="Arial"/>
      <w:b/>
      <w:lang w:eastAsia="ru-RU"/>
    </w:rPr>
  </w:style>
  <w:style w:type="paragraph" w:customStyle="1" w:styleId="aff4">
    <w:name w:val="Пункт"/>
    <w:basedOn w:val="aff5"/>
    <w:link w:val="16"/>
    <w:pPr>
      <w:spacing w:after="0" w:line="360" w:lineRule="auto"/>
      <w:ind w:left="2268" w:hanging="283"/>
      <w:jc w:val="both"/>
    </w:pPr>
    <w:rPr>
      <w:rFonts w:ascii="Times New Roman" w:eastAsia="Times New Roman" w:hAnsi="Times New Roman"/>
      <w:szCs w:val="20"/>
      <w:lang w:eastAsia="ru-RU"/>
    </w:rPr>
  </w:style>
  <w:style w:type="paragraph" w:styleId="aff5">
    <w:name w:val="Body Text"/>
    <w:basedOn w:val="a5"/>
    <w:link w:val="aff6"/>
    <w:unhideWhenUsed/>
    <w:pPr>
      <w:spacing w:after="120"/>
    </w:pPr>
  </w:style>
  <w:style w:type="character" w:customStyle="1" w:styleId="aff6">
    <w:name w:val="Основной текст Знак"/>
    <w:basedOn w:val="a6"/>
    <w:link w:val="aff5"/>
  </w:style>
  <w:style w:type="character" w:customStyle="1" w:styleId="aff7">
    <w:name w:val="Колонтитул_"/>
    <w:basedOn w:val="a6"/>
    <w:link w:val="aff8"/>
    <w:rPr>
      <w:rFonts w:ascii="Times New Roman" w:eastAsia="Times New Roman" w:hAnsi="Times New Roman" w:cs="Times New Roman"/>
      <w:sz w:val="20"/>
      <w:szCs w:val="20"/>
      <w:shd w:val="clear" w:color="auto" w:fill="FFFFFF"/>
    </w:rPr>
  </w:style>
  <w:style w:type="paragraph" w:customStyle="1" w:styleId="aff8">
    <w:name w:val="Колонтитул"/>
    <w:basedOn w:val="a5"/>
    <w:link w:val="aff7"/>
    <w:pPr>
      <w:shd w:val="clear" w:color="auto" w:fill="FFFFFF"/>
      <w:spacing w:after="0" w:line="240" w:lineRule="auto"/>
    </w:pPr>
    <w:rPr>
      <w:rFonts w:ascii="Times New Roman" w:eastAsia="Times New Roman" w:hAnsi="Times New Roman"/>
      <w:sz w:val="20"/>
      <w:szCs w:val="20"/>
    </w:rPr>
  </w:style>
  <w:style w:type="paragraph" w:styleId="aff9">
    <w:name w:val="List Bullet"/>
    <w:basedOn w:val="a5"/>
    <w:pPr>
      <w:widowControl w:val="0"/>
      <w:tabs>
        <w:tab w:val="num" w:pos="405"/>
        <w:tab w:val="num" w:pos="644"/>
      </w:tabs>
      <w:spacing w:before="120" w:after="0" w:line="288" w:lineRule="auto"/>
      <w:ind w:left="360" w:firstLine="567"/>
      <w:jc w:val="both"/>
    </w:pPr>
    <w:rPr>
      <w:rFonts w:ascii="Times New Roman" w:eastAsia="Times New Roman" w:hAnsi="Times New Roman"/>
      <w:lang w:eastAsia="ru-RU"/>
    </w:rPr>
  </w:style>
  <w:style w:type="paragraph" w:styleId="affa">
    <w:name w:val="header"/>
    <w:basedOn w:val="a5"/>
    <w:link w:val="affb"/>
    <w:uiPriority w:val="99"/>
    <w:pPr>
      <w:pBdr>
        <w:bottom w:val="single" w:sz="4" w:space="1" w:color="000000"/>
      </w:pBdr>
      <w:tabs>
        <w:tab w:val="center" w:pos="4153"/>
        <w:tab w:val="right" w:pos="8306"/>
      </w:tabs>
      <w:spacing w:after="0" w:line="240" w:lineRule="auto"/>
      <w:ind w:firstLine="567"/>
      <w:jc w:val="center"/>
    </w:pPr>
    <w:rPr>
      <w:rFonts w:ascii="Times New Roman" w:eastAsia="Times New Roman" w:hAnsi="Times New Roman"/>
      <w:i/>
      <w:iCs/>
      <w:sz w:val="20"/>
      <w:szCs w:val="20"/>
      <w:lang w:eastAsia="ru-RU"/>
    </w:rPr>
  </w:style>
  <w:style w:type="character" w:customStyle="1" w:styleId="affb">
    <w:name w:val="Верхний колонтитул Знак"/>
    <w:basedOn w:val="a6"/>
    <w:link w:val="affa"/>
    <w:uiPriority w:val="99"/>
    <w:rPr>
      <w:rFonts w:ascii="Times New Roman" w:eastAsia="Times New Roman" w:hAnsi="Times New Roman" w:cs="Times New Roman"/>
      <w:i/>
      <w:iCs/>
      <w:sz w:val="20"/>
      <w:szCs w:val="20"/>
      <w:lang w:eastAsia="ru-RU"/>
    </w:rPr>
  </w:style>
  <w:style w:type="paragraph" w:styleId="affc">
    <w:name w:val="footer"/>
    <w:basedOn w:val="a5"/>
    <w:link w:val="affd"/>
    <w:uiPriority w:val="99"/>
    <w:unhideWhenUsed/>
    <w:pPr>
      <w:tabs>
        <w:tab w:val="center" w:pos="4677"/>
        <w:tab w:val="right" w:pos="9355"/>
      </w:tabs>
      <w:spacing w:after="0" w:line="240" w:lineRule="auto"/>
    </w:pPr>
  </w:style>
  <w:style w:type="character" w:customStyle="1" w:styleId="affd">
    <w:name w:val="Нижний колонтитул Знак"/>
    <w:basedOn w:val="a6"/>
    <w:link w:val="affc"/>
    <w:uiPriority w:val="99"/>
  </w:style>
  <w:style w:type="character" w:customStyle="1" w:styleId="affe">
    <w:name w:val="Сноска_"/>
    <w:basedOn w:val="a6"/>
    <w:link w:val="afff"/>
    <w:rPr>
      <w:rFonts w:ascii="Times New Roman" w:eastAsia="Times New Roman" w:hAnsi="Times New Roman" w:cs="Times New Roman"/>
      <w:sz w:val="18"/>
      <w:szCs w:val="18"/>
      <w:shd w:val="clear" w:color="auto" w:fill="FFFFFF"/>
    </w:rPr>
  </w:style>
  <w:style w:type="paragraph" w:customStyle="1" w:styleId="afff">
    <w:name w:val="Сноска"/>
    <w:basedOn w:val="a5"/>
    <w:link w:val="affe"/>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4">
    <w:name w:val="Основной текст3"/>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6">
    <w:name w:val="Заголовок №2_"/>
    <w:basedOn w:val="a6"/>
    <w:link w:val="27"/>
    <w:rPr>
      <w:rFonts w:ascii="Times New Roman" w:eastAsia="Times New Roman" w:hAnsi="Times New Roman" w:cs="Times New Roman"/>
      <w:sz w:val="27"/>
      <w:szCs w:val="27"/>
      <w:shd w:val="clear" w:color="auto" w:fill="FFFFFF"/>
    </w:rPr>
  </w:style>
  <w:style w:type="paragraph" w:customStyle="1" w:styleId="27">
    <w:name w:val="Заголовок №2"/>
    <w:basedOn w:val="a5"/>
    <w:link w:val="26"/>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7"/>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7"/>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8">
    <w:name w:val="Пункт_2"/>
    <w:basedOn w:val="a5"/>
    <w:pPr>
      <w:tabs>
        <w:tab w:val="num" w:pos="1134"/>
      </w:tabs>
      <w:spacing w:after="0" w:line="360" w:lineRule="auto"/>
      <w:ind w:left="1134" w:hanging="1133"/>
      <w:jc w:val="both"/>
    </w:pPr>
    <w:rPr>
      <w:rFonts w:ascii="Times New Roman" w:eastAsia="Times New Roman" w:hAnsi="Times New Roman"/>
      <w:szCs w:val="20"/>
      <w:lang w:eastAsia="ru-RU"/>
    </w:rPr>
  </w:style>
  <w:style w:type="paragraph" w:customStyle="1" w:styleId="17">
    <w:name w:val="Пункт_1"/>
    <w:basedOn w:val="a5"/>
    <w:pPr>
      <w:keepNext/>
      <w:tabs>
        <w:tab w:val="num" w:pos="568"/>
      </w:tabs>
      <w:spacing w:before="480" w:after="240" w:line="240" w:lineRule="auto"/>
      <w:ind w:left="567" w:hanging="567"/>
      <w:jc w:val="center"/>
      <w:outlineLvl w:val="0"/>
    </w:pPr>
    <w:rPr>
      <w:rFonts w:ascii="Arial" w:eastAsia="Times New Roman" w:hAnsi="Arial"/>
      <w:b/>
      <w:sz w:val="32"/>
      <w:lang w:eastAsia="ru-RU"/>
    </w:rPr>
  </w:style>
  <w:style w:type="character" w:customStyle="1" w:styleId="31">
    <w:name w:val="Заголовок 3 Знак"/>
    <w:basedOn w:val="a6"/>
    <w:link w:val="30"/>
    <w:rPr>
      <w:rFonts w:ascii="Times New Roman" w:eastAsia="Times New Roman" w:hAnsi="Times New Roman"/>
      <w:b/>
      <w:bCs/>
      <w:lang w:eastAsia="ru-RU"/>
    </w:rPr>
  </w:style>
  <w:style w:type="character" w:customStyle="1" w:styleId="41">
    <w:name w:val="Заголовок 4 Знак"/>
    <w:basedOn w:val="a6"/>
    <w:link w:val="40"/>
    <w:rPr>
      <w:rFonts w:ascii="Times New Roman" w:eastAsia="Times New Roman" w:hAnsi="Times New Roman"/>
      <w:b/>
      <w:bCs/>
      <w:i/>
      <w:iCs/>
      <w:lang w:eastAsia="ru-RU"/>
    </w:rPr>
  </w:style>
  <w:style w:type="character" w:customStyle="1" w:styleId="51">
    <w:name w:val="Заголовок 5 Знак"/>
    <w:basedOn w:val="a6"/>
    <w:link w:val="50"/>
    <w:rPr>
      <w:rFonts w:ascii="Times New Roman" w:eastAsia="Times New Roman" w:hAnsi="Times New Roman"/>
      <w:b/>
      <w:bCs/>
      <w:sz w:val="26"/>
      <w:szCs w:val="26"/>
      <w:lang w:eastAsia="ru-RU"/>
    </w:rPr>
  </w:style>
  <w:style w:type="character" w:customStyle="1" w:styleId="61">
    <w:name w:val="Заголовок 6 Знак"/>
    <w:basedOn w:val="a6"/>
    <w:link w:val="60"/>
    <w:rPr>
      <w:rFonts w:ascii="Times New Roman" w:eastAsia="Times New Roman" w:hAnsi="Times New Roman"/>
      <w:b/>
      <w:bCs/>
      <w:lang w:eastAsia="ru-RU"/>
    </w:rPr>
  </w:style>
  <w:style w:type="character" w:customStyle="1" w:styleId="70">
    <w:name w:val="Заголовок 7 Знак"/>
    <w:basedOn w:val="a6"/>
    <w:link w:val="7"/>
    <w:rPr>
      <w:rFonts w:ascii="Times New Roman" w:eastAsia="Times New Roman" w:hAnsi="Times New Roman"/>
      <w:sz w:val="26"/>
      <w:szCs w:val="26"/>
      <w:lang w:eastAsia="ru-RU"/>
    </w:rPr>
  </w:style>
  <w:style w:type="character" w:customStyle="1" w:styleId="80">
    <w:name w:val="Заголовок 8 Знак"/>
    <w:basedOn w:val="a6"/>
    <w:link w:val="8"/>
    <w:rPr>
      <w:rFonts w:ascii="Times New Roman" w:eastAsia="Times New Roman" w:hAnsi="Times New Roman"/>
      <w:i/>
      <w:iCs/>
      <w:sz w:val="26"/>
      <w:szCs w:val="26"/>
      <w:lang w:eastAsia="ru-RU"/>
    </w:rPr>
  </w:style>
  <w:style w:type="character" w:customStyle="1" w:styleId="90">
    <w:name w:val="Заголовок 9 Знак"/>
    <w:basedOn w:val="a6"/>
    <w:link w:val="9"/>
    <w:rPr>
      <w:rFonts w:ascii="Arial" w:eastAsia="Times New Roman" w:hAnsi="Arial" w:cs="Arial"/>
      <w:lang w:eastAsia="ru-RU"/>
    </w:rPr>
  </w:style>
  <w:style w:type="numbering" w:customStyle="1" w:styleId="18">
    <w:name w:val="Нет списка1"/>
    <w:next w:val="a8"/>
    <w:uiPriority w:val="99"/>
    <w:semiHidden/>
    <w:unhideWhenUsed/>
  </w:style>
  <w:style w:type="table" w:customStyle="1" w:styleId="19">
    <w:name w:val="Сетка таблицы1"/>
    <w:basedOn w:val="a7"/>
    <w:next w:val="a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9">
    <w:name w:val="Body Text 2"/>
    <w:basedOn w:val="a5"/>
    <w:link w:val="2a"/>
    <w:unhideWhenUsed/>
    <w:pPr>
      <w:spacing w:after="120" w:line="480" w:lineRule="auto"/>
    </w:pPr>
  </w:style>
  <w:style w:type="character" w:customStyle="1" w:styleId="2a">
    <w:name w:val="Основной текст 2 Знак"/>
    <w:basedOn w:val="a6"/>
    <w:link w:val="29"/>
  </w:style>
  <w:style w:type="paragraph" w:customStyle="1" w:styleId="stzag1">
    <w:name w:val="st_zag1"/>
    <w:basedOn w:val="a5"/>
    <w:next w:val="a5"/>
    <w:pPr>
      <w:numPr>
        <w:numId w:val="4"/>
      </w:numPr>
      <w:spacing w:after="0" w:line="360" w:lineRule="auto"/>
      <w:jc w:val="center"/>
    </w:pPr>
    <w:rPr>
      <w:rFonts w:ascii="Arial" w:eastAsia="Times New Roman" w:hAnsi="Arial"/>
      <w:b/>
      <w:sz w:val="36"/>
      <w:lang w:eastAsia="ru-RU"/>
    </w:rPr>
  </w:style>
  <w:style w:type="paragraph" w:customStyle="1" w:styleId="sttext12">
    <w:name w:val="st_text12"/>
    <w:basedOn w:val="a5"/>
    <w:pPr>
      <w:numPr>
        <w:ilvl w:val="1"/>
        <w:numId w:val="4"/>
      </w:numPr>
      <w:spacing w:after="0" w:line="360" w:lineRule="auto"/>
      <w:jc w:val="both"/>
    </w:pPr>
    <w:rPr>
      <w:rFonts w:ascii="Times New Roman" w:eastAsia="Times New Roman" w:hAnsi="Times New Roman"/>
      <w:lang w:eastAsia="ru-RU"/>
    </w:rPr>
  </w:style>
  <w:style w:type="paragraph" w:customStyle="1" w:styleId="sttext123">
    <w:name w:val="st_text123"/>
    <w:basedOn w:val="a5"/>
    <w:pPr>
      <w:numPr>
        <w:ilvl w:val="2"/>
        <w:numId w:val="4"/>
      </w:numPr>
      <w:spacing w:after="0" w:line="360" w:lineRule="auto"/>
      <w:jc w:val="both"/>
    </w:pPr>
    <w:rPr>
      <w:rFonts w:ascii="Times New Roman" w:eastAsia="Times New Roman" w:hAnsi="Times New Roman"/>
      <w:lang w:eastAsia="ru-RU"/>
    </w:rPr>
  </w:style>
  <w:style w:type="paragraph" w:customStyle="1" w:styleId="sttext1234">
    <w:name w:val="st_text1234"/>
    <w:basedOn w:val="a5"/>
    <w:pPr>
      <w:numPr>
        <w:ilvl w:val="3"/>
        <w:numId w:val="4"/>
      </w:numPr>
      <w:spacing w:after="0" w:line="360" w:lineRule="auto"/>
      <w:jc w:val="both"/>
    </w:pPr>
    <w:rPr>
      <w:rFonts w:ascii="Times New Roman" w:eastAsia="Times New Roman" w:hAnsi="Times New Roman"/>
      <w:lang w:eastAsia="ru-RU"/>
    </w:rPr>
  </w:style>
  <w:style w:type="paragraph" w:customStyle="1" w:styleId="-33">
    <w:name w:val="Подзаголовок-3"/>
    <w:basedOn w:val="-3"/>
    <w:pPr>
      <w:keepNext/>
      <w:tabs>
        <w:tab w:val="clear" w:pos="1134"/>
      </w:tabs>
      <w:spacing w:before="240" w:after="120"/>
      <w:ind w:left="0" w:firstLine="0"/>
      <w:outlineLvl w:val="2"/>
    </w:pPr>
    <w:rPr>
      <w:b/>
    </w:rPr>
  </w:style>
  <w:style w:type="paragraph" w:customStyle="1" w:styleId="-42">
    <w:name w:val="Подзаголовок-4"/>
    <w:basedOn w:val="-41"/>
    <w:pPr>
      <w:keepNext/>
      <w:tabs>
        <w:tab w:val="clear" w:pos="1701"/>
      </w:tabs>
      <w:spacing w:before="240"/>
      <w:ind w:left="567" w:firstLine="0"/>
      <w:outlineLvl w:val="3"/>
    </w:pPr>
    <w:rPr>
      <w:b/>
      <w:i/>
    </w:rPr>
  </w:style>
  <w:style w:type="paragraph" w:styleId="HTML">
    <w:name w:val="HTML Address"/>
    <w:basedOn w:val="a5"/>
    <w:link w:val="HTML0"/>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Pr>
      <w:rFonts w:ascii="Times New Roman" w:eastAsia="Times New Roman" w:hAnsi="Times New Roman" w:cs="Times New Roman"/>
      <w:i/>
      <w:iCs/>
      <w:sz w:val="28"/>
      <w:szCs w:val="24"/>
      <w:lang w:eastAsia="ru-RU"/>
    </w:rPr>
  </w:style>
  <w:style w:type="character" w:styleId="afff0">
    <w:name w:val="Emphasis"/>
    <w:qFormat/>
    <w:rPr>
      <w:i/>
      <w:iCs/>
    </w:rPr>
  </w:style>
  <w:style w:type="character" w:styleId="afff1">
    <w:name w:val="Hyperlink"/>
    <w:rPr>
      <w:color w:val="0000FF"/>
      <w:u w:val="single"/>
    </w:rPr>
  </w:style>
  <w:style w:type="character" w:styleId="afff2">
    <w:name w:val="footnote reference"/>
    <w:rPr>
      <w:vertAlign w:val="superscript"/>
    </w:rPr>
  </w:style>
  <w:style w:type="paragraph" w:styleId="2b">
    <w:name w:val="List Bullet 2"/>
    <w:basedOn w:val="a5"/>
    <w:pPr>
      <w:widowControl w:val="0"/>
      <w:spacing w:before="120" w:after="0" w:line="360" w:lineRule="atLeast"/>
      <w:ind w:firstLine="567"/>
      <w:jc w:val="both"/>
    </w:pPr>
    <w:rPr>
      <w:rFonts w:ascii="Times New Roman" w:eastAsia="Times New Roman" w:hAnsi="Times New Roman"/>
      <w:szCs w:val="20"/>
      <w:lang w:eastAsia="ru-RU"/>
    </w:rPr>
  </w:style>
  <w:style w:type="paragraph" w:styleId="35">
    <w:name w:val="List Bullet 3"/>
    <w:basedOn w:val="a5"/>
    <w:pPr>
      <w:widowControl w:val="0"/>
      <w:tabs>
        <w:tab w:val="num" w:pos="0"/>
        <w:tab w:val="num" w:pos="1080"/>
      </w:tabs>
      <w:spacing w:before="120" w:after="0" w:line="288" w:lineRule="auto"/>
      <w:ind w:firstLine="720"/>
      <w:jc w:val="both"/>
    </w:pPr>
    <w:rPr>
      <w:rFonts w:ascii="Times New Roman" w:eastAsia="Times New Roman" w:hAnsi="Times New Roman"/>
      <w:i/>
      <w:iCs/>
      <w:szCs w:val="24"/>
      <w:lang w:eastAsia="ru-RU"/>
    </w:rPr>
  </w:style>
  <w:style w:type="paragraph" w:styleId="afff3">
    <w:name w:val="Title"/>
    <w:basedOn w:val="a5"/>
    <w:link w:val="afff4"/>
    <w:qFormat/>
    <w:pPr>
      <w:keepNext/>
      <w:spacing w:before="240" w:after="120" w:line="240" w:lineRule="auto"/>
      <w:ind w:firstLine="567"/>
      <w:jc w:val="both"/>
    </w:pPr>
    <w:rPr>
      <w:rFonts w:ascii="Times New Roman" w:eastAsia="Times New Roman" w:hAnsi="Times New Roman"/>
      <w:bCs/>
      <w:i/>
      <w:lang w:eastAsia="ru-RU"/>
    </w:rPr>
  </w:style>
  <w:style w:type="character" w:customStyle="1" w:styleId="afff4">
    <w:name w:val="Заголовок Знак"/>
    <w:basedOn w:val="a6"/>
    <w:link w:val="afff3"/>
    <w:rPr>
      <w:rFonts w:ascii="Times New Roman" w:eastAsia="Times New Roman" w:hAnsi="Times New Roman" w:cs="Times New Roman"/>
      <w:bCs/>
      <w:i/>
      <w:sz w:val="28"/>
      <w:szCs w:val="28"/>
      <w:lang w:eastAsia="ru-RU"/>
    </w:rPr>
  </w:style>
  <w:style w:type="paragraph" w:styleId="afff5">
    <w:name w:val="caption"/>
    <w:basedOn w:val="a5"/>
    <w:next w:val="a5"/>
    <w:qFormat/>
    <w:pPr>
      <w:keepNext/>
      <w:spacing w:after="0" w:line="240" w:lineRule="auto"/>
      <w:ind w:firstLine="567"/>
      <w:jc w:val="both"/>
    </w:pPr>
    <w:rPr>
      <w:rFonts w:ascii="Times New Roman" w:eastAsia="Times New Roman" w:hAnsi="Times New Roman"/>
      <w:i/>
      <w:iCs/>
      <w:szCs w:val="24"/>
      <w:lang w:eastAsia="ru-RU"/>
    </w:rPr>
  </w:style>
  <w:style w:type="character" w:styleId="afff6">
    <w:name w:val="page number"/>
    <w:rPr>
      <w:rFonts w:ascii="Times New Roman" w:hAnsi="Times New Roman" w:cs="Times New Roman"/>
      <w:sz w:val="20"/>
      <w:szCs w:val="20"/>
    </w:rPr>
  </w:style>
  <w:style w:type="paragraph" w:styleId="afff7">
    <w:name w:val="List Number"/>
    <w:basedOn w:val="a5"/>
    <w:pPr>
      <w:tabs>
        <w:tab w:val="num" w:pos="360"/>
      </w:tabs>
      <w:spacing w:before="60" w:after="0" w:line="288" w:lineRule="auto"/>
      <w:ind w:left="360" w:hanging="360"/>
      <w:jc w:val="both"/>
    </w:pPr>
    <w:rPr>
      <w:rFonts w:ascii="Times New Roman" w:eastAsia="Times New Roman" w:hAnsi="Times New Roman"/>
      <w:lang w:eastAsia="ru-RU"/>
    </w:rPr>
  </w:style>
  <w:style w:type="paragraph" w:styleId="2c">
    <w:name w:val="List Number 2"/>
    <w:basedOn w:val="a5"/>
    <w:pPr>
      <w:spacing w:before="60" w:after="0" w:line="240" w:lineRule="auto"/>
      <w:ind w:firstLine="567"/>
      <w:jc w:val="both"/>
      <w:outlineLvl w:val="1"/>
    </w:pPr>
    <w:rPr>
      <w:rFonts w:ascii="Times New Roman" w:eastAsia="Times New Roman" w:hAnsi="Times New Roman"/>
      <w:szCs w:val="20"/>
      <w:lang w:eastAsia="ru-RU"/>
    </w:rPr>
  </w:style>
  <w:style w:type="paragraph" w:styleId="afff8">
    <w:name w:val="Normal (Web)"/>
    <w:basedOn w:val="a5"/>
    <w:link w:val="afff9"/>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uiPriority w:val="39"/>
    <w:pPr>
      <w:spacing w:before="120" w:after="0" w:line="240" w:lineRule="auto"/>
      <w:jc w:val="both"/>
    </w:pPr>
    <w:rPr>
      <w:rFonts w:eastAsia="Times New Roman"/>
      <w:b/>
      <w:bCs/>
      <w:caps/>
      <w:szCs w:val="20"/>
      <w:lang w:eastAsia="ru-RU"/>
    </w:rPr>
  </w:style>
  <w:style w:type="paragraph" w:styleId="2d">
    <w:name w:val="toc 2"/>
    <w:basedOn w:val="a5"/>
    <w:next w:val="a5"/>
    <w:uiPriority w:val="39"/>
    <w:pPr>
      <w:spacing w:before="120" w:after="0" w:line="240" w:lineRule="auto"/>
      <w:jc w:val="both"/>
    </w:pPr>
    <w:rPr>
      <w:rFonts w:eastAsia="Times New Roman"/>
      <w:szCs w:val="20"/>
      <w:lang w:eastAsia="ru-RU"/>
    </w:rPr>
  </w:style>
  <w:style w:type="paragraph" w:styleId="36">
    <w:name w:val="toc 3"/>
    <w:basedOn w:val="a5"/>
    <w:next w:val="a5"/>
    <w:uiPriority w:val="39"/>
    <w:pPr>
      <w:tabs>
        <w:tab w:val="left" w:pos="1120"/>
        <w:tab w:val="right" w:leader="dot" w:pos="9771"/>
      </w:tabs>
      <w:spacing w:after="0" w:line="240" w:lineRule="auto"/>
      <w:ind w:left="1134" w:hanging="1134"/>
      <w:jc w:val="both"/>
    </w:pPr>
    <w:rPr>
      <w:rFonts w:eastAsiaTheme="minorEastAsia"/>
      <w:lang w:eastAsia="ru-RU"/>
    </w:rPr>
  </w:style>
  <w:style w:type="paragraph" w:styleId="62">
    <w:name w:val="toc 6"/>
    <w:basedOn w:val="a5"/>
    <w:next w:val="a5"/>
    <w:pPr>
      <w:spacing w:after="0" w:line="288" w:lineRule="auto"/>
      <w:ind w:left="1400" w:firstLine="567"/>
      <w:jc w:val="both"/>
    </w:pPr>
    <w:rPr>
      <w:rFonts w:ascii="Times New Roman" w:eastAsia="Times New Roman" w:hAnsi="Times New Roman"/>
      <w:sz w:val="18"/>
      <w:szCs w:val="18"/>
      <w:lang w:eastAsia="ru-RU"/>
    </w:rPr>
  </w:style>
  <w:style w:type="paragraph" w:styleId="37">
    <w:name w:val="Body Text 3"/>
    <w:basedOn w:val="a5"/>
    <w:link w:val="38"/>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8">
    <w:name w:val="Основной текст 3 Знак"/>
    <w:basedOn w:val="a6"/>
    <w:link w:val="37"/>
    <w:rPr>
      <w:rFonts w:ascii="Times New Roman" w:eastAsia="Times New Roman" w:hAnsi="Times New Roman" w:cs="Times New Roman"/>
      <w:sz w:val="16"/>
      <w:szCs w:val="16"/>
      <w:lang w:eastAsia="ru-RU"/>
    </w:rPr>
  </w:style>
  <w:style w:type="paragraph" w:styleId="afffa">
    <w:name w:val="Body Text Indent"/>
    <w:basedOn w:val="a5"/>
    <w:link w:val="afffb"/>
    <w:pPr>
      <w:spacing w:after="0" w:line="288" w:lineRule="auto"/>
      <w:ind w:firstLine="485"/>
      <w:jc w:val="both"/>
    </w:pPr>
    <w:rPr>
      <w:rFonts w:ascii="Times New Roman" w:eastAsia="Times New Roman" w:hAnsi="Times New Roman"/>
      <w:i/>
      <w:iCs/>
      <w:color w:val="000000"/>
      <w:lang w:eastAsia="ru-RU"/>
    </w:rPr>
  </w:style>
  <w:style w:type="character" w:customStyle="1" w:styleId="afffb">
    <w:name w:val="Основной текст с отступом Знак"/>
    <w:basedOn w:val="a6"/>
    <w:link w:val="afffa"/>
    <w:rPr>
      <w:rFonts w:ascii="Times New Roman" w:eastAsia="Times New Roman" w:hAnsi="Times New Roman" w:cs="Times New Roman"/>
      <w:i/>
      <w:iCs/>
      <w:color w:val="000000"/>
      <w:sz w:val="28"/>
      <w:szCs w:val="28"/>
      <w:lang w:eastAsia="ru-RU"/>
    </w:rPr>
  </w:style>
  <w:style w:type="paragraph" w:styleId="2e">
    <w:name w:val="Body Text Indent 2"/>
    <w:basedOn w:val="a5"/>
    <w:link w:val="2f"/>
    <w:pPr>
      <w:spacing w:after="120" w:line="480" w:lineRule="auto"/>
      <w:ind w:left="283" w:firstLine="567"/>
      <w:jc w:val="both"/>
    </w:pPr>
    <w:rPr>
      <w:rFonts w:ascii="Times New Roman" w:eastAsia="Times New Roman" w:hAnsi="Times New Roman"/>
      <w:lang w:eastAsia="ru-RU"/>
    </w:rPr>
  </w:style>
  <w:style w:type="character" w:customStyle="1" w:styleId="2f">
    <w:name w:val="Основной текст с отступом 2 Знак"/>
    <w:basedOn w:val="a6"/>
    <w:link w:val="2e"/>
    <w:rPr>
      <w:rFonts w:ascii="Times New Roman" w:eastAsia="Times New Roman" w:hAnsi="Times New Roman" w:cs="Times New Roman"/>
      <w:sz w:val="28"/>
      <w:szCs w:val="28"/>
      <w:lang w:eastAsia="ru-RU"/>
    </w:rPr>
  </w:style>
  <w:style w:type="paragraph" w:styleId="39">
    <w:name w:val="Body Text Indent 3"/>
    <w:basedOn w:val="a5"/>
    <w:link w:val="3a"/>
    <w:pPr>
      <w:spacing w:after="0" w:line="240" w:lineRule="auto"/>
      <w:ind w:firstLine="567"/>
      <w:jc w:val="both"/>
    </w:pPr>
    <w:rPr>
      <w:rFonts w:ascii="Times New Roman" w:eastAsia="Times New Roman" w:hAnsi="Times New Roman"/>
      <w:b/>
      <w:bCs/>
      <w:sz w:val="26"/>
      <w:szCs w:val="26"/>
    </w:rPr>
  </w:style>
  <w:style w:type="character" w:customStyle="1" w:styleId="3a">
    <w:name w:val="Основной текст с отступом 3 Знак"/>
    <w:basedOn w:val="a6"/>
    <w:link w:val="39"/>
    <w:rPr>
      <w:rFonts w:ascii="Times New Roman" w:eastAsia="Times New Roman" w:hAnsi="Times New Roman" w:cs="Times New Roman"/>
      <w:b/>
      <w:bCs/>
      <w:sz w:val="26"/>
      <w:szCs w:val="26"/>
    </w:rPr>
  </w:style>
  <w:style w:type="paragraph" w:customStyle="1" w:styleId="-43">
    <w:name w:val="пункт-4"/>
    <w:basedOn w:val="a5"/>
    <w:pPr>
      <w:tabs>
        <w:tab w:val="num" w:pos="1701"/>
      </w:tabs>
      <w:spacing w:after="0" w:line="288" w:lineRule="auto"/>
      <w:ind w:firstLine="567"/>
      <w:jc w:val="both"/>
    </w:pPr>
    <w:rPr>
      <w:rFonts w:ascii="Times New Roman" w:eastAsia="Times New Roman" w:hAnsi="Times New Roman"/>
      <w:lang w:eastAsia="ru-RU"/>
    </w:rPr>
  </w:style>
  <w:style w:type="character" w:styleId="afffc">
    <w:name w:val="FollowedHyperlink"/>
    <w:rPr>
      <w:color w:val="800080"/>
      <w:u w:val="single"/>
    </w:rPr>
  </w:style>
  <w:style w:type="paragraph" w:customStyle="1" w:styleId="-52">
    <w:name w:val="пункт-5"/>
    <w:basedOn w:val="a5"/>
    <w:link w:val="-53"/>
    <w:pPr>
      <w:tabs>
        <w:tab w:val="num" w:pos="1701"/>
      </w:tabs>
      <w:spacing w:after="0" w:line="288" w:lineRule="auto"/>
      <w:ind w:firstLine="567"/>
      <w:jc w:val="both"/>
    </w:pPr>
    <w:rPr>
      <w:rFonts w:ascii="Times New Roman" w:eastAsia="Times New Roman" w:hAnsi="Times New Roman"/>
      <w:lang w:eastAsia="ru-RU"/>
    </w:rPr>
  </w:style>
  <w:style w:type="character" w:customStyle="1" w:styleId="-53">
    <w:name w:val="пункт-5 Знак"/>
    <w:link w:val="-52"/>
    <w:rPr>
      <w:rFonts w:ascii="Times New Roman" w:eastAsia="Times New Roman" w:hAnsi="Times New Roman" w:cs="Times New Roman"/>
      <w:sz w:val="28"/>
      <w:szCs w:val="28"/>
      <w:lang w:eastAsia="ru-RU"/>
    </w:rPr>
  </w:style>
  <w:style w:type="paragraph" w:customStyle="1" w:styleId="-62">
    <w:name w:val="пункт-6"/>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72">
    <w:name w:val="пункт-7"/>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d">
    <w:name w:val="Структура"/>
    <w:basedOn w:val="a5"/>
    <w:pPr>
      <w:pageBreakBefore/>
      <w:pBdr>
        <w:bottom w:val="single" w:sz="24" w:space="1" w:color="000000"/>
      </w:pBdr>
      <w:tabs>
        <w:tab w:val="left" w:pos="851"/>
      </w:tab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e">
    <w:name w:val="Document Map"/>
    <w:basedOn w:val="a5"/>
    <w:link w:val="affff"/>
    <w:semiHidden/>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f">
    <w:name w:val="Схема документа Знак"/>
    <w:basedOn w:val="a6"/>
    <w:link w:val="afffe"/>
    <w:semiHidden/>
    <w:rPr>
      <w:rFonts w:ascii="Tahoma" w:eastAsia="Times New Roman" w:hAnsi="Tahoma" w:cs="Tahoma"/>
      <w:sz w:val="20"/>
      <w:szCs w:val="28"/>
      <w:shd w:val="clear" w:color="auto" w:fill="000080"/>
      <w:lang w:eastAsia="ru-RU"/>
    </w:rPr>
  </w:style>
  <w:style w:type="paragraph" w:customStyle="1" w:styleId="affff0">
    <w:name w:val="Таблица текст"/>
    <w:basedOn w:val="a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f1">
    <w:name w:val="Таблица шапка"/>
    <w:basedOn w:val="a5"/>
    <w:link w:val="affff2"/>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3">
    <w:name w:val="Plain Text"/>
    <w:basedOn w:val="a5"/>
    <w:link w:val="affff4"/>
    <w:pPr>
      <w:spacing w:after="0" w:line="240" w:lineRule="auto"/>
      <w:ind w:firstLine="720"/>
      <w:jc w:val="both"/>
    </w:pPr>
    <w:rPr>
      <w:rFonts w:ascii="Times New Roman" w:eastAsia="Times New Roman" w:hAnsi="Times New Roman"/>
      <w:sz w:val="26"/>
      <w:szCs w:val="26"/>
      <w:lang w:eastAsia="ru-RU"/>
    </w:rPr>
  </w:style>
  <w:style w:type="character" w:customStyle="1" w:styleId="affff4">
    <w:name w:val="Текст Знак"/>
    <w:basedOn w:val="a6"/>
    <w:link w:val="affff3"/>
    <w:rPr>
      <w:rFonts w:ascii="Times New Roman" w:eastAsia="Times New Roman" w:hAnsi="Times New Roman" w:cs="Times New Roman"/>
      <w:sz w:val="26"/>
      <w:szCs w:val="26"/>
      <w:lang w:eastAsia="ru-RU"/>
    </w:rPr>
  </w:style>
  <w:style w:type="paragraph" w:styleId="affff5">
    <w:name w:val="footnote text"/>
    <w:basedOn w:val="a5"/>
    <w:link w:val="affff6"/>
    <w:pPr>
      <w:spacing w:after="0" w:line="240" w:lineRule="auto"/>
      <w:ind w:firstLine="567"/>
      <w:jc w:val="both"/>
    </w:pPr>
    <w:rPr>
      <w:rFonts w:ascii="Times New Roman" w:eastAsia="Times New Roman" w:hAnsi="Times New Roman"/>
      <w:sz w:val="18"/>
      <w:szCs w:val="20"/>
      <w:lang w:eastAsia="ru-RU"/>
    </w:rPr>
  </w:style>
  <w:style w:type="character" w:customStyle="1" w:styleId="affff6">
    <w:name w:val="Текст сноски Знак"/>
    <w:basedOn w:val="a6"/>
    <w:link w:val="affff5"/>
    <w:semiHidden/>
    <w:rPr>
      <w:rFonts w:ascii="Times New Roman" w:eastAsia="Times New Roman" w:hAnsi="Times New Roman" w:cs="Times New Roman"/>
      <w:sz w:val="18"/>
      <w:szCs w:val="20"/>
      <w:lang w:eastAsia="ru-RU"/>
    </w:rPr>
  </w:style>
  <w:style w:type="paragraph" w:customStyle="1" w:styleId="affff7">
    <w:name w:val="Текст таблицы"/>
    <w:basedOn w:val="a5"/>
    <w:semiHidden/>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semiHidden/>
    <w:pPr>
      <w:spacing w:after="0" w:line="240" w:lineRule="auto"/>
      <w:ind w:left="240" w:hanging="240"/>
      <w:jc w:val="both"/>
    </w:pPr>
    <w:rPr>
      <w:rFonts w:ascii="Times New Roman" w:eastAsia="Times New Roman" w:hAnsi="Times New Roman"/>
      <w:szCs w:val="24"/>
      <w:lang w:val="en-US"/>
    </w:rPr>
  </w:style>
  <w:style w:type="paragraph" w:styleId="affff8">
    <w:name w:val="Block Text"/>
    <w:basedOn w:val="a5"/>
    <w:pPr>
      <w:spacing w:before="120" w:after="0" w:line="240" w:lineRule="auto"/>
      <w:ind w:left="170" w:right="170" w:firstLine="170"/>
      <w:jc w:val="both"/>
    </w:pPr>
    <w:rPr>
      <w:rFonts w:ascii="Times New Roman" w:eastAsia="Times New Roman" w:hAnsi="Times New Roman"/>
      <w:szCs w:val="24"/>
    </w:rPr>
  </w:style>
  <w:style w:type="paragraph" w:styleId="45">
    <w:name w:val="toc 4"/>
    <w:basedOn w:val="a5"/>
    <w:next w:val="a5"/>
    <w:pPr>
      <w:spacing w:before="120" w:after="0" w:line="240" w:lineRule="auto"/>
      <w:jc w:val="both"/>
    </w:pPr>
    <w:rPr>
      <w:rFonts w:eastAsia="Times New Roman"/>
      <w:szCs w:val="18"/>
      <w:lang w:eastAsia="ru-RU"/>
    </w:rPr>
  </w:style>
  <w:style w:type="paragraph" w:styleId="53">
    <w:name w:val="toc 5"/>
    <w:basedOn w:val="a5"/>
    <w:next w:val="a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9">
    <w:name w:val="Часть Знак"/>
    <w:link w:val="affffa"/>
    <w:rPr>
      <w:sz w:val="28"/>
      <w:szCs w:val="24"/>
      <w:lang w:eastAsia="ru-RU"/>
    </w:rPr>
  </w:style>
  <w:style w:type="paragraph" w:customStyle="1" w:styleId="affffa">
    <w:name w:val="Часть"/>
    <w:basedOn w:val="a5"/>
    <w:link w:val="affff9"/>
    <w:pPr>
      <w:tabs>
        <w:tab w:val="num" w:pos="1134"/>
      </w:tabs>
      <w:spacing w:after="0" w:line="288" w:lineRule="auto"/>
      <w:ind w:firstLine="567"/>
      <w:jc w:val="both"/>
    </w:pPr>
    <w:rPr>
      <w:szCs w:val="24"/>
      <w:lang w:eastAsia="ru-RU"/>
    </w:rPr>
  </w:style>
  <w:style w:type="paragraph" w:styleId="affffb">
    <w:name w:val="List"/>
    <w:basedOn w:val="aff5"/>
    <w:semiHidden/>
    <w:pPr>
      <w:spacing w:line="288" w:lineRule="auto"/>
      <w:ind w:firstLine="567"/>
      <w:jc w:val="both"/>
    </w:pPr>
    <w:rPr>
      <w:rFonts w:ascii="Arial" w:eastAsia="Calibri" w:hAnsi="Arial" w:cs="Tahoma"/>
      <w:lang w:eastAsia="ar-SA"/>
    </w:rPr>
  </w:style>
  <w:style w:type="paragraph" w:styleId="affffc">
    <w:name w:val="endnote text"/>
    <w:basedOn w:val="a5"/>
    <w:link w:val="affffd"/>
    <w:pPr>
      <w:spacing w:after="0" w:line="240" w:lineRule="auto"/>
      <w:ind w:firstLine="567"/>
      <w:jc w:val="both"/>
    </w:pPr>
    <w:rPr>
      <w:rFonts w:ascii="Times New Roman" w:eastAsia="Times New Roman" w:hAnsi="Times New Roman"/>
      <w:sz w:val="20"/>
      <w:szCs w:val="20"/>
      <w:lang w:eastAsia="ru-RU"/>
    </w:rPr>
  </w:style>
  <w:style w:type="character" w:customStyle="1" w:styleId="affffd">
    <w:name w:val="Текст концевой сноски Знак"/>
    <w:basedOn w:val="a6"/>
    <w:link w:val="affffc"/>
    <w:rPr>
      <w:rFonts w:ascii="Times New Roman" w:eastAsia="Times New Roman" w:hAnsi="Times New Roman" w:cs="Times New Roman"/>
      <w:sz w:val="20"/>
      <w:szCs w:val="20"/>
      <w:lang w:eastAsia="ru-RU"/>
    </w:rPr>
  </w:style>
  <w:style w:type="paragraph" w:customStyle="1" w:styleId="affffe">
    <w:name w:val="маркированный"/>
    <w:basedOn w:val="a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f">
    <w:name w:val="нумерованный"/>
    <w:basedOn w:val="a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f0">
    <w:name w:val="Пункт б/н"/>
    <w:basedOn w:val="a5"/>
    <w:pPr>
      <w:spacing w:after="0" w:line="360" w:lineRule="auto"/>
      <w:ind w:left="1134" w:firstLine="567"/>
      <w:jc w:val="both"/>
    </w:pPr>
    <w:rPr>
      <w:rFonts w:ascii="Times New Roman" w:eastAsia="Times New Roman" w:hAnsi="Times New Roman"/>
      <w:lang w:eastAsia="ru-RU"/>
    </w:rPr>
  </w:style>
  <w:style w:type="character" w:styleId="afffff1">
    <w:name w:val="endnote reference"/>
    <w:rPr>
      <w:vertAlign w:val="superscript"/>
    </w:rPr>
  </w:style>
  <w:style w:type="paragraph" w:customStyle="1" w:styleId="afffff2">
    <w:name w:val="Новая редакция"/>
    <w:basedOn w:val="a5"/>
    <w:pPr>
      <w:spacing w:after="0" w:line="360" w:lineRule="auto"/>
      <w:ind w:firstLine="567"/>
      <w:jc w:val="both"/>
    </w:pPr>
    <w:rPr>
      <w:rFonts w:ascii="Arial" w:eastAsia="Times New Roman" w:hAnsi="Arial" w:cs="Arial"/>
      <w:szCs w:val="24"/>
      <w:lang w:eastAsia="ru-RU"/>
    </w:rPr>
  </w:style>
  <w:style w:type="paragraph" w:customStyle="1" w:styleId="-21">
    <w:name w:val="Подзаголовок-2"/>
    <w:basedOn w:val="-22"/>
    <w:link w:val="-23"/>
    <w:pPr>
      <w:keepNext/>
      <w:spacing w:before="360" w:after="120"/>
      <w:jc w:val="left"/>
      <w:outlineLvl w:val="1"/>
    </w:pPr>
    <w:rPr>
      <w:b/>
      <w:caps/>
    </w:rPr>
  </w:style>
  <w:style w:type="paragraph" w:customStyle="1" w:styleId="-22">
    <w:name w:val="Пункт-2"/>
    <w:basedOn w:val="a5"/>
    <w:link w:val="-24"/>
    <w:pPr>
      <w:spacing w:after="0" w:line="288" w:lineRule="auto"/>
      <w:ind w:firstLine="567"/>
      <w:jc w:val="both"/>
    </w:pPr>
    <w:rPr>
      <w:rFonts w:ascii="Times New Roman" w:eastAsia="Times New Roman" w:hAnsi="Times New Roman"/>
      <w:szCs w:val="24"/>
      <w:lang w:eastAsia="ru-RU"/>
    </w:rPr>
  </w:style>
  <w:style w:type="character" w:customStyle="1" w:styleId="-24">
    <w:name w:val="Пункт-2 Знак"/>
    <w:link w:val="-22"/>
    <w:rPr>
      <w:rFonts w:ascii="Times New Roman" w:eastAsia="Times New Roman" w:hAnsi="Times New Roman" w:cs="Times New Roman"/>
      <w:sz w:val="28"/>
      <w:szCs w:val="24"/>
      <w:lang w:eastAsia="ru-RU"/>
    </w:rPr>
  </w:style>
  <w:style w:type="character" w:customStyle="1" w:styleId="-23">
    <w:name w:val="Подзаголовок-2 Знак"/>
    <w:link w:val="-21"/>
    <w:rPr>
      <w:rFonts w:ascii="Times New Roman" w:eastAsia="Times New Roman" w:hAnsi="Times New Roman" w:cs="Times New Roman"/>
      <w:b/>
      <w:caps/>
      <w:sz w:val="28"/>
      <w:szCs w:val="24"/>
      <w:lang w:eastAsia="ru-RU"/>
    </w:rPr>
  </w:style>
  <w:style w:type="character" w:customStyle="1" w:styleId="2f0">
    <w:name w:val="Основной шрифт абзаца2"/>
  </w:style>
  <w:style w:type="character" w:customStyle="1" w:styleId="1c">
    <w:name w:val="Основной шрифт абзаца1"/>
  </w:style>
  <w:style w:type="character" w:customStyle="1" w:styleId="afffff3">
    <w:name w:val="Символ нумерации"/>
  </w:style>
  <w:style w:type="paragraph" w:customStyle="1" w:styleId="2f1">
    <w:name w:val="Название2"/>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2">
    <w:name w:val="Указатель2"/>
    <w:basedOn w:val="a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pPr>
      <w:suppressLineNumbers/>
      <w:spacing w:after="0" w:line="288" w:lineRule="auto"/>
      <w:ind w:firstLine="567"/>
      <w:jc w:val="both"/>
    </w:pPr>
    <w:rPr>
      <w:rFonts w:ascii="Arial" w:eastAsia="Calibri" w:hAnsi="Arial" w:cs="Tahoma"/>
      <w:lang w:eastAsia="ar-SA"/>
    </w:rPr>
  </w:style>
  <w:style w:type="paragraph" w:customStyle="1" w:styleId="-25">
    <w:name w:val="пункт-2"/>
    <w:basedOn w:val="aff5"/>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f2">
    <w:name w:val="Таблица шапка Знак"/>
    <w:link w:val="affff1"/>
    <w:rPr>
      <w:rFonts w:ascii="Times New Roman" w:eastAsia="Times New Roman" w:hAnsi="Times New Roman" w:cs="Times New Roman"/>
      <w:sz w:val="18"/>
      <w:szCs w:val="18"/>
      <w:lang w:eastAsia="ru-RU"/>
    </w:rPr>
  </w:style>
  <w:style w:type="numbering" w:customStyle="1" w:styleId="StyleBulleted">
    <w:name w:val="StyleBulleted"/>
    <w:pPr>
      <w:numPr>
        <w:numId w:val="7"/>
      </w:numPr>
    </w:pPr>
  </w:style>
  <w:style w:type="paragraph" w:customStyle="1" w:styleId="up">
    <w:name w:val="up"/>
    <w:basedOn w:val="a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pPr>
      <w:spacing w:after="0" w:line="240" w:lineRule="auto"/>
      <w:ind w:firstLine="390"/>
      <w:jc w:val="both"/>
    </w:pPr>
    <w:rPr>
      <w:rFonts w:ascii="Times New Roman" w:eastAsia="Times New Roman" w:hAnsi="Times New Roman"/>
      <w:szCs w:val="24"/>
      <w:lang w:eastAsia="ru-RU"/>
    </w:rPr>
  </w:style>
  <w:style w:type="character" w:customStyle="1" w:styleId="afffff4">
    <w:name w:val="комментарий"/>
    <w:rPr>
      <w:b/>
      <w:i/>
      <w:shd w:val="clear" w:color="auto" w:fill="FFFF99"/>
    </w:rPr>
  </w:style>
  <w:style w:type="paragraph" w:customStyle="1" w:styleId="2f3">
    <w:name w:val="Подзаголовок_2"/>
    <w:basedOn w:val="a5"/>
    <w:pPr>
      <w:keepNext/>
      <w:tabs>
        <w:tab w:val="num" w:pos="576"/>
        <w:tab w:val="num" w:pos="1701"/>
      </w:tab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pPr>
      <w:ind w:left="720"/>
    </w:pPr>
    <w:rPr>
      <w:rFonts w:ascii="Calibri" w:eastAsia="Times New Roman" w:hAnsi="Calibri"/>
    </w:rPr>
  </w:style>
  <w:style w:type="paragraph" w:customStyle="1" w:styleId="Times12">
    <w:name w:val="Times 12"/>
    <w:basedOn w:val="a5"/>
    <w:pPr>
      <w:spacing w:after="0" w:line="240" w:lineRule="auto"/>
      <w:ind w:firstLine="567"/>
      <w:jc w:val="both"/>
    </w:pPr>
    <w:rPr>
      <w:rFonts w:ascii="Times New Roman" w:eastAsia="Times New Roman" w:hAnsi="Times New Roman"/>
      <w:szCs w:val="20"/>
      <w:lang w:eastAsia="ru-RU"/>
    </w:rPr>
  </w:style>
  <w:style w:type="character" w:customStyle="1" w:styleId="aff2">
    <w:name w:val="Подподпункт Знак"/>
    <w:link w:val="aff1"/>
    <w:rPr>
      <w:rFonts w:ascii="Times New Roman" w:eastAsia="Times New Roman" w:hAnsi="Times New Roman" w:cs="Times New Roman"/>
      <w:b/>
      <w:sz w:val="28"/>
      <w:szCs w:val="20"/>
      <w:lang w:eastAsia="ru-RU"/>
    </w:rPr>
  </w:style>
  <w:style w:type="paragraph" w:customStyle="1" w:styleId="2f4">
    <w:name w:val="Стиль Примечание + разреженный на  2 пт"/>
    <w:basedOn w:val="afd"/>
    <w:link w:val="2f5"/>
    <w:pPr>
      <w:numPr>
        <w:ilvl w:val="0"/>
      </w:numPr>
      <w:ind w:left="1134" w:right="1134"/>
    </w:pPr>
    <w:rPr>
      <w:spacing w:val="40"/>
      <w:szCs w:val="28"/>
    </w:rPr>
  </w:style>
  <w:style w:type="character" w:customStyle="1" w:styleId="2f5">
    <w:name w:val="Стиль Примечание + разреженный на  2 пт Знак"/>
    <w:link w:val="2f4"/>
    <w:rPr>
      <w:rFonts w:ascii="Times New Roman" w:eastAsia="Times New Roman" w:hAnsi="Times New Roman" w:cs="Times New Roman"/>
      <w:spacing w:val="40"/>
      <w:sz w:val="24"/>
      <w:szCs w:val="28"/>
      <w:lang w:eastAsia="ru-RU"/>
    </w:rPr>
  </w:style>
  <w:style w:type="paragraph" w:styleId="afffff5">
    <w:name w:val="TOC Heading"/>
    <w:basedOn w:val="1"/>
    <w:next w:val="a5"/>
    <w:uiPriority w:val="39"/>
    <w:semiHidden/>
    <w:unhideWhenUsed/>
    <w:qFormat/>
    <w:pPr>
      <w:outlineLvl w:val="9"/>
    </w:pPr>
    <w:rPr>
      <w:rFonts w:asciiTheme="majorHAnsi" w:hAnsiTheme="majorHAnsi"/>
      <w:color w:val="365F91" w:themeColor="accent1" w:themeShade="BF"/>
      <w:sz w:val="28"/>
      <w:lang w:eastAsia="ru-RU"/>
    </w:rPr>
  </w:style>
  <w:style w:type="character" w:customStyle="1" w:styleId="16">
    <w:name w:val="Пункт Знак1"/>
    <w:link w:val="aff4"/>
    <w:rPr>
      <w:rFonts w:ascii="Times New Roman" w:eastAsia="Times New Roman" w:hAnsi="Times New Roman" w:cs="Times New Roman"/>
      <w:sz w:val="28"/>
      <w:szCs w:val="20"/>
      <w:lang w:eastAsia="ru-RU"/>
    </w:rPr>
  </w:style>
  <w:style w:type="character" w:customStyle="1" w:styleId="afff9">
    <w:name w:val="Обычный (веб) Знак"/>
    <w:link w:val="afff8"/>
    <w:rPr>
      <w:rFonts w:ascii="Times New Roman" w:eastAsia="Times New Roman" w:hAnsi="Times New Roman" w:cs="Times New Roman"/>
      <w:sz w:val="28"/>
      <w:szCs w:val="24"/>
      <w:lang w:eastAsia="ru-RU"/>
    </w:rPr>
  </w:style>
  <w:style w:type="paragraph" w:styleId="afffff6">
    <w:name w:val="List Continue"/>
    <w:basedOn w:val="a5"/>
    <w:uiPriority w:val="99"/>
    <w:semiHidden/>
    <w:unhideWhenUsed/>
    <w:pPr>
      <w:spacing w:after="120"/>
      <w:ind w:left="283"/>
      <w:contextualSpacing/>
    </w:pPr>
  </w:style>
  <w:style w:type="numbering" w:customStyle="1" w:styleId="2f6">
    <w:name w:val="Нет списка2"/>
    <w:next w:val="a8"/>
    <w:semiHidden/>
  </w:style>
  <w:style w:type="paragraph" w:customStyle="1" w:styleId="afffff7">
    <w:name w:val="Служебный"/>
    <w:basedOn w:val="a"/>
  </w:style>
  <w:style w:type="paragraph" w:customStyle="1" w:styleId="a">
    <w:name w:val="Главы"/>
    <w:basedOn w:val="afffd"/>
    <w:next w:val="a5"/>
    <w:pPr>
      <w:numPr>
        <w:numId w:val="8"/>
      </w:numPr>
      <w:pBdr>
        <w:bottom w:val="none" w:sz="0" w:space="0" w:color="000000"/>
      </w:pBdr>
      <w:tabs>
        <w:tab w:val="clear" w:pos="567"/>
      </w:tabs>
      <w:spacing w:before="1440" w:after="720" w:line="360" w:lineRule="auto"/>
      <w:ind w:left="0" w:right="0" w:firstLine="0"/>
      <w:jc w:val="center"/>
    </w:pPr>
    <w:rPr>
      <w:bCs w:val="0"/>
      <w:spacing w:val="40"/>
      <w:sz w:val="44"/>
      <w:szCs w:val="44"/>
    </w:rPr>
  </w:style>
  <w:style w:type="character" w:customStyle="1" w:styleId="afffff8">
    <w:name w:val="Подпункт Знак"/>
    <w:rPr>
      <w:sz w:val="28"/>
      <w:lang w:val="ru-RU" w:eastAsia="ru-RU" w:bidi="ar-SA"/>
    </w:rPr>
  </w:style>
  <w:style w:type="paragraph" w:customStyle="1" w:styleId="20">
    <w:name w:val="Пункт2"/>
    <w:basedOn w:val="aff5"/>
    <w:link w:val="2f7"/>
    <w:pPr>
      <w:keepNext/>
      <w:numPr>
        <w:ilvl w:val="2"/>
        <w:numId w:val="9"/>
      </w:numPr>
      <w:spacing w:before="240" w:line="240" w:lineRule="auto"/>
      <w:outlineLvl w:val="2"/>
    </w:pPr>
    <w:rPr>
      <w:rFonts w:ascii="Times New Roman" w:hAnsi="Times New Roman"/>
    </w:rPr>
  </w:style>
  <w:style w:type="paragraph" w:customStyle="1" w:styleId="afffff9">
    <w:name w:val="Подподподподпункт"/>
    <w:basedOn w:val="a5"/>
    <w:pPr>
      <w:tabs>
        <w:tab w:val="num" w:pos="2835"/>
      </w:tabs>
      <w:spacing w:after="0" w:line="360" w:lineRule="auto"/>
      <w:ind w:left="2835" w:hanging="567"/>
      <w:jc w:val="both"/>
    </w:pPr>
    <w:rPr>
      <w:rFonts w:ascii="Times New Roman" w:eastAsia="Times New Roman" w:hAnsi="Times New Roman"/>
      <w:szCs w:val="20"/>
      <w:lang w:eastAsia="ru-RU"/>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character" w:customStyle="1" w:styleId="2f7">
    <w:name w:val="Пункт2 Знак"/>
    <w:basedOn w:val="16"/>
    <w:link w:val="20"/>
    <w:rPr>
      <w:rFonts w:ascii="Times New Roman" w:eastAsia="Times New Roman" w:hAnsi="Times New Roman" w:cs="Times New Roman"/>
      <w:sz w:val="28"/>
      <w:szCs w:val="20"/>
      <w:lang w:eastAsia="ru-RU"/>
    </w:rPr>
  </w:style>
  <w:style w:type="paragraph" w:customStyle="1" w:styleId="3">
    <w:name w:val="[Ростех] Наименование Подраздела (Уровень 3)"/>
    <w:link w:val="3b"/>
    <w:uiPriority w:val="99"/>
    <w:qFormat/>
    <w:pPr>
      <w:keepNext/>
      <w:keepLines/>
      <w:numPr>
        <w:ilvl w:val="1"/>
        <w:numId w:val="10"/>
      </w:numPr>
      <w:spacing w:before="240" w:after="0" w:line="240" w:lineRule="auto"/>
      <w:outlineLvl w:val="2"/>
    </w:pPr>
    <w:rPr>
      <w:rFonts w:eastAsia="Times New Roman"/>
      <w:b/>
      <w:lang w:eastAsia="ru-RU"/>
    </w:rPr>
  </w:style>
  <w:style w:type="paragraph" w:customStyle="1" w:styleId="2">
    <w:name w:val="[Ростех] Наименование Раздела (Уровень 2)"/>
    <w:uiPriority w:val="99"/>
    <w:qFormat/>
    <w:pPr>
      <w:keepNext/>
      <w:keepLines/>
      <w:numPr>
        <w:numId w:val="10"/>
      </w:numPr>
      <w:spacing w:before="240" w:after="0" w:line="240" w:lineRule="auto"/>
      <w:jc w:val="center"/>
      <w:outlineLvl w:val="1"/>
    </w:pPr>
    <w:rPr>
      <w:rFonts w:eastAsia="Times New Roman"/>
      <w:b/>
      <w:lang w:eastAsia="ru-RU"/>
    </w:rPr>
  </w:style>
  <w:style w:type="paragraph" w:customStyle="1" w:styleId="a1">
    <w:name w:val="[Ростех] Простой текст (Без уровня)"/>
    <w:link w:val="afffffa"/>
    <w:uiPriority w:val="99"/>
    <w:qFormat/>
    <w:pPr>
      <w:numPr>
        <w:ilvl w:val="5"/>
        <w:numId w:val="10"/>
      </w:numPr>
      <w:spacing w:before="120" w:after="0" w:line="240" w:lineRule="auto"/>
      <w:jc w:val="both"/>
    </w:pPr>
    <w:rPr>
      <w:rFonts w:eastAsia="Times New Roman"/>
      <w:lang w:eastAsia="ru-RU"/>
    </w:rPr>
  </w:style>
  <w:style w:type="paragraph" w:customStyle="1" w:styleId="5">
    <w:name w:val="[Ростех] Текст Подпункта (Уровень 5)"/>
    <w:link w:val="54"/>
    <w:uiPriority w:val="99"/>
    <w:qFormat/>
    <w:pPr>
      <w:numPr>
        <w:ilvl w:val="3"/>
        <w:numId w:val="10"/>
      </w:numPr>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6"/>
    <w:link w:val="5"/>
    <w:uiPriority w:val="99"/>
    <w:rPr>
      <w:rFonts w:eastAsia="Times New Roman"/>
      <w:lang w:eastAsia="ru-RU"/>
    </w:rPr>
  </w:style>
  <w:style w:type="paragraph" w:customStyle="1" w:styleId="6">
    <w:name w:val="[Ростех] Текст Подпункта подпункта (Уровень 6)"/>
    <w:link w:val="63"/>
    <w:uiPriority w:val="99"/>
    <w:qFormat/>
    <w:pPr>
      <w:numPr>
        <w:ilvl w:val="4"/>
        <w:numId w:val="10"/>
      </w:numPr>
      <w:spacing w:before="120" w:after="0" w:line="240" w:lineRule="auto"/>
      <w:jc w:val="both"/>
      <w:outlineLvl w:val="5"/>
    </w:pPr>
    <w:rPr>
      <w:rFonts w:eastAsia="Times New Roman"/>
      <w:lang w:eastAsia="ru-RU"/>
    </w:rPr>
  </w:style>
  <w:style w:type="paragraph" w:customStyle="1" w:styleId="4">
    <w:name w:val="[Ростех] Текст Пункта (Уровень 4)"/>
    <w:link w:val="46"/>
    <w:uiPriority w:val="99"/>
    <w:qFormat/>
    <w:pPr>
      <w:numPr>
        <w:ilvl w:val="2"/>
        <w:numId w:val="10"/>
      </w:numPr>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6"/>
    <w:link w:val="4"/>
    <w:uiPriority w:val="99"/>
    <w:rPr>
      <w:rFonts w:eastAsia="Times New Roman"/>
      <w:lang w:eastAsia="ru-RU"/>
    </w:rPr>
  </w:style>
  <w:style w:type="character" w:customStyle="1" w:styleId="3b">
    <w:name w:val="[Ростех] Наименование Подраздела (Уровень 3) Знак"/>
    <w:basedOn w:val="a6"/>
    <w:link w:val="3"/>
    <w:uiPriority w:val="99"/>
    <w:rPr>
      <w:rFonts w:eastAsia="Times New Roman"/>
      <w:b/>
      <w:lang w:eastAsia="ru-RU"/>
    </w:rPr>
  </w:style>
  <w:style w:type="character" w:customStyle="1" w:styleId="afffffa">
    <w:name w:val="[Ростех] Простой текст (Без уровня) Знак"/>
    <w:basedOn w:val="a6"/>
    <w:link w:val="a1"/>
    <w:uiPriority w:val="99"/>
    <w:rPr>
      <w:rFonts w:eastAsia="Times New Roman"/>
      <w:lang w:eastAsia="ru-RU"/>
    </w:rPr>
  </w:style>
  <w:style w:type="character" w:styleId="afffffb">
    <w:name w:val="Book Title"/>
    <w:basedOn w:val="a6"/>
    <w:uiPriority w:val="33"/>
    <w:qFormat/>
    <w:rPr>
      <w:b/>
      <w:bCs/>
      <w:smallCaps/>
      <w:spacing w:val="5"/>
    </w:rPr>
  </w:style>
  <w:style w:type="character" w:customStyle="1" w:styleId="-32">
    <w:name w:val="Пункт-3 Знак"/>
    <w:link w:val="-3"/>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pPr>
      <w:keepNext/>
      <w:keepLines/>
      <w:pageBreakBefore/>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Pr>
      <w:rFonts w:eastAsia="Times New Roman"/>
      <w:lang w:eastAsia="ru-RU"/>
    </w:rPr>
  </w:style>
  <w:style w:type="paragraph" w:customStyle="1" w:styleId="02statia2">
    <w:name w:val="02statia2"/>
    <w:basedOn w:val="a5"/>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0">
    <w:name w:val="_Нумеров Знак Знак"/>
    <w:basedOn w:val="a5"/>
    <w:uiPriority w:val="99"/>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c">
    <w:name w:val="Подподпункт Знак Знак"/>
    <w:basedOn w:val="aff0"/>
    <w:pPr>
      <w:tabs>
        <w:tab w:val="clear" w:pos="851"/>
        <w:tab w:val="clear" w:pos="993"/>
        <w:tab w:val="num" w:pos="927"/>
        <w:tab w:val="num" w:pos="1701"/>
      </w:tabs>
      <w:ind w:left="1701" w:hanging="567"/>
    </w:pPr>
    <w:rPr>
      <w:b w:val="0"/>
      <w:szCs w:val="28"/>
    </w:rPr>
  </w:style>
  <w:style w:type="paragraph" w:styleId="afffffd">
    <w:name w:val="Revision"/>
    <w:hidden/>
    <w:uiPriority w:val="99"/>
    <w:semiHidden/>
    <w:pPr>
      <w:spacing w:after="0" w:line="240" w:lineRule="auto"/>
    </w:pPr>
  </w:style>
  <w:style w:type="paragraph" w:customStyle="1" w:styleId="-12">
    <w:name w:val="Цветной список - Акцент 12"/>
    <w:basedOn w:val="a5"/>
    <w:uiPriority w:val="34"/>
    <w:qFormat/>
    <w:pPr>
      <w:ind w:left="720"/>
      <w:contextualSpacing/>
    </w:pPr>
    <w:rPr>
      <w:rFonts w:ascii="Calibri" w:eastAsia="Calibri" w:hAnsi="Calibri"/>
    </w:rPr>
  </w:style>
  <w:style w:type="character" w:customStyle="1" w:styleId="-410">
    <w:name w:val="Пункт-4 Знак1"/>
    <w:link w:val="-41"/>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pPr>
      <w:spacing w:after="0" w:line="240" w:lineRule="auto"/>
    </w:pPr>
    <w:rPr>
      <w:rFonts w:ascii="Calibri" w:hAnsi="Calibri" w:cs="Calibri"/>
      <w:color w:val="000000"/>
      <w:sz w:val="24"/>
      <w:szCs w:val="24"/>
    </w:rPr>
  </w:style>
  <w:style w:type="paragraph" w:customStyle="1" w:styleId="s13">
    <w:name w:val="s_13"/>
    <w:basedOn w:val="a5"/>
    <w:pPr>
      <w:spacing w:after="0" w:line="240" w:lineRule="auto"/>
      <w:ind w:firstLine="720"/>
    </w:pPr>
    <w:rPr>
      <w:rFonts w:ascii="Times New Roman" w:eastAsia="Times New Roman" w:hAnsi="Times New Roman"/>
      <w:sz w:val="24"/>
      <w:szCs w:val="24"/>
      <w:lang w:eastAsia="ru-RU"/>
    </w:rPr>
  </w:style>
  <w:style w:type="character" w:customStyle="1" w:styleId="af9">
    <w:name w:val="Абзац списка Знак"/>
    <w:link w:val="af8"/>
    <w:uiPriority w:val="34"/>
  </w:style>
  <w:style w:type="paragraph" w:customStyle="1" w:styleId="1f3">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after="10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robot74.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01EC0-8535-44F4-BF58-51FF4C53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2640</Words>
  <Characters>15053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Иваненко Елена</dc:creator>
  <cp:lastModifiedBy>user</cp:lastModifiedBy>
  <cp:revision>36</cp:revision>
  <cp:lastPrinted>2025-04-09T11:02:00Z</cp:lastPrinted>
  <dcterms:created xsi:type="dcterms:W3CDTF">2023-09-05T06:51:00Z</dcterms:created>
  <dcterms:modified xsi:type="dcterms:W3CDTF">2025-04-09T11:02:00Z</dcterms:modified>
</cp:coreProperties>
</file>